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FCC" w:rsidRDefault="00061593">
      <w:r w:rsidRPr="00061593">
        <w:rPr>
          <w:noProof/>
        </w:rPr>
        <w:drawing>
          <wp:inline distT="0" distB="0" distL="0" distR="0">
            <wp:extent cx="3962400" cy="720437"/>
            <wp:effectExtent l="0" t="0" r="0" b="3810"/>
            <wp:docPr id="1" name="Picture 1" descr="Z:\WORDDOCS\SELLERS\TWFM\TWFM Rule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ORDDOCS\SELLERS\TWFM\TWFM Rules H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7823" cy="730514"/>
                    </a:xfrm>
                    <a:prstGeom prst="rect">
                      <a:avLst/>
                    </a:prstGeom>
                    <a:noFill/>
                    <a:ln>
                      <a:noFill/>
                    </a:ln>
                  </pic:spPr>
                </pic:pic>
              </a:graphicData>
            </a:graphic>
          </wp:inline>
        </w:drawing>
      </w:r>
    </w:p>
    <w:p w:rsidR="00061593" w:rsidRPr="00086AA6" w:rsidRDefault="00061593" w:rsidP="00061593">
      <w:pPr>
        <w:spacing w:after="0" w:line="240" w:lineRule="auto"/>
        <w:jc w:val="center"/>
        <w:rPr>
          <w:rFonts w:ascii="Arial" w:hAnsi="Arial" w:cs="Arial"/>
          <w:b/>
          <w:w w:val="105"/>
          <w:sz w:val="17"/>
          <w:szCs w:val="17"/>
          <w:u w:val="single"/>
        </w:rPr>
      </w:pPr>
      <w:bookmarkStart w:id="0" w:name="_GoBack"/>
      <w:r w:rsidRPr="00086AA6">
        <w:rPr>
          <w:rFonts w:ascii="Arial" w:hAnsi="Arial" w:cs="Arial"/>
          <w:b/>
          <w:w w:val="105"/>
          <w:sz w:val="17"/>
          <w:szCs w:val="17"/>
          <w:u w:val="single"/>
        </w:rPr>
        <w:t>We would like everyone to have a pleasant and successful experience with us. In order for this to happen, we have a few simple rules</w:t>
      </w:r>
    </w:p>
    <w:bookmarkEnd w:id="0"/>
    <w:p w:rsidR="00061593" w:rsidRDefault="00061593" w:rsidP="00061593">
      <w:pPr>
        <w:spacing w:after="0" w:line="240" w:lineRule="auto"/>
        <w:jc w:val="center"/>
        <w:rPr>
          <w:rFonts w:ascii="Arial" w:hAnsi="Arial" w:cs="Arial"/>
          <w:b/>
          <w:sz w:val="15"/>
          <w:szCs w:val="15"/>
          <w:u w:val="single"/>
        </w:rPr>
      </w:pPr>
    </w:p>
    <w:p w:rsidR="00483BDA" w:rsidRDefault="00483BDA" w:rsidP="00483BDA">
      <w:pPr>
        <w:numPr>
          <w:ilvl w:val="0"/>
          <w:numId w:val="2"/>
        </w:numPr>
        <w:tabs>
          <w:tab w:val="left" w:pos="-720"/>
        </w:tabs>
        <w:suppressAutoHyphens/>
        <w:autoSpaceDN w:val="0"/>
        <w:spacing w:after="0" w:line="240" w:lineRule="auto"/>
        <w:contextualSpacing/>
        <w:jc w:val="both"/>
        <w:textAlignment w:val="baseline"/>
        <w:rPr>
          <w:rFonts w:cs="Arial"/>
          <w:sz w:val="16"/>
          <w:szCs w:val="16"/>
        </w:rPr>
      </w:pPr>
      <w:r>
        <w:rPr>
          <w:rFonts w:cs="Arial"/>
          <w:b/>
          <w:sz w:val="16"/>
          <w:szCs w:val="16"/>
        </w:rPr>
        <w:t>TRADEMARKED/COUNTERFEIT/STOLEN MERCHANDISE:</w:t>
      </w:r>
      <w:r>
        <w:rPr>
          <w:rFonts w:cs="Arial"/>
          <w:sz w:val="16"/>
          <w:szCs w:val="16"/>
        </w:rPr>
        <w:t xml:space="preserve"> </w:t>
      </w:r>
      <w:r>
        <w:rPr>
          <w:rFonts w:cs="Arial"/>
          <w:spacing w:val="-15"/>
          <w:sz w:val="16"/>
          <w:szCs w:val="16"/>
        </w:rPr>
        <w:t xml:space="preserve"> </w:t>
      </w:r>
      <w:r>
        <w:rPr>
          <w:rFonts w:cs="Arial"/>
          <w:sz w:val="16"/>
          <w:szCs w:val="16"/>
        </w:rPr>
        <w:t>The sale, display, or distribution of merchandise that infringes upon copyrighted designs or materials or bears counterfeit trademarks is strictly prohibited.  Examples of counterfeit merchandise are but not limited to DVD’S, Nike tennis shoes, Louis Vuitton, Coach Pocketbooks, Polo, Gucci and Ed Hardy etc.</w:t>
      </w:r>
    </w:p>
    <w:p w:rsidR="00483BDA" w:rsidRDefault="00483BDA" w:rsidP="00483BDA">
      <w:pPr>
        <w:pStyle w:val="ListParagraph"/>
        <w:numPr>
          <w:ilvl w:val="0"/>
          <w:numId w:val="2"/>
        </w:numPr>
        <w:spacing w:after="0" w:line="240" w:lineRule="auto"/>
        <w:jc w:val="both"/>
        <w:rPr>
          <w:rFonts w:cs="Arial"/>
          <w:sz w:val="16"/>
          <w:szCs w:val="16"/>
        </w:rPr>
      </w:pPr>
      <w:r>
        <w:rPr>
          <w:rFonts w:cs="Arial"/>
          <w:b/>
          <w:sz w:val="16"/>
          <w:szCs w:val="16"/>
        </w:rPr>
        <w:t>FOOD AND BEVERAGES:</w:t>
      </w:r>
      <w:r>
        <w:rPr>
          <w:rFonts w:cs="Arial"/>
          <w:b/>
          <w:spacing w:val="-1"/>
          <w:w w:val="99"/>
          <w:sz w:val="16"/>
          <w:szCs w:val="16"/>
        </w:rPr>
        <w:t xml:space="preserve"> </w:t>
      </w:r>
      <w:r w:rsidR="00182B30" w:rsidRPr="00BB3E96">
        <w:rPr>
          <w:rFonts w:ascii="Arial" w:hAnsi="Arial" w:cs="Arial"/>
          <w:sz w:val="15"/>
          <w:szCs w:val="15"/>
        </w:rPr>
        <w:t>No food and beverages are to be sold without permission of the Flea Market Management</w:t>
      </w:r>
      <w:r w:rsidR="00182B30">
        <w:rPr>
          <w:rFonts w:cs="Arial"/>
          <w:sz w:val="16"/>
          <w:szCs w:val="16"/>
        </w:rPr>
        <w:t xml:space="preserve"> </w:t>
      </w:r>
      <w:r>
        <w:rPr>
          <w:rFonts w:cs="Arial"/>
          <w:sz w:val="16"/>
          <w:szCs w:val="16"/>
        </w:rPr>
        <w:t>if the food items are to be consumed on the premises.  Any homemade food items that are approved by the Flea Market must be made in a health department approved kitchen.  Any food preparation, sampling and/or giveaway is strictly prohibited.</w:t>
      </w:r>
    </w:p>
    <w:p w:rsidR="00483BDA" w:rsidRDefault="00483BDA" w:rsidP="00483BDA">
      <w:pPr>
        <w:pStyle w:val="ListParagraph"/>
        <w:numPr>
          <w:ilvl w:val="0"/>
          <w:numId w:val="2"/>
        </w:numPr>
        <w:spacing w:after="0" w:line="240" w:lineRule="auto"/>
        <w:jc w:val="both"/>
        <w:rPr>
          <w:rFonts w:cs="Arial"/>
          <w:sz w:val="16"/>
          <w:szCs w:val="16"/>
        </w:rPr>
      </w:pPr>
      <w:r>
        <w:rPr>
          <w:rFonts w:cs="Arial"/>
          <w:b/>
          <w:sz w:val="16"/>
          <w:szCs w:val="16"/>
        </w:rPr>
        <w:t>ALCOHOLIC BEVERAGES:</w:t>
      </w:r>
      <w:r>
        <w:rPr>
          <w:rFonts w:cs="Arial"/>
          <w:w w:val="110"/>
          <w:sz w:val="16"/>
          <w:szCs w:val="16"/>
        </w:rPr>
        <w:t xml:space="preserve"> </w:t>
      </w:r>
      <w:r>
        <w:rPr>
          <w:rFonts w:cs="Arial"/>
          <w:sz w:val="16"/>
          <w:szCs w:val="16"/>
        </w:rPr>
        <w:t xml:space="preserve">Positively no alcoholic beverages are to be brought onto </w:t>
      </w:r>
      <w:r w:rsidR="00A53DD4">
        <w:rPr>
          <w:rFonts w:cs="Arial"/>
          <w:sz w:val="16"/>
          <w:szCs w:val="16"/>
        </w:rPr>
        <w:t>T &amp; W</w:t>
      </w:r>
      <w:r>
        <w:rPr>
          <w:rFonts w:cs="Arial"/>
          <w:sz w:val="16"/>
          <w:szCs w:val="16"/>
        </w:rPr>
        <w:t xml:space="preserve"> Flea Market property by Patrons or Sellers to be consumed, sold, or given away.</w:t>
      </w:r>
    </w:p>
    <w:p w:rsidR="00483BDA" w:rsidRDefault="00483BDA" w:rsidP="00483BDA">
      <w:pPr>
        <w:pStyle w:val="ListParagraph"/>
        <w:numPr>
          <w:ilvl w:val="0"/>
          <w:numId w:val="2"/>
        </w:numPr>
        <w:spacing w:after="0" w:line="240" w:lineRule="auto"/>
        <w:jc w:val="both"/>
        <w:rPr>
          <w:rFonts w:cs="Arial"/>
          <w:sz w:val="16"/>
          <w:szCs w:val="16"/>
        </w:rPr>
      </w:pPr>
      <w:r>
        <w:rPr>
          <w:rFonts w:cs="Arial"/>
          <w:b/>
          <w:sz w:val="16"/>
          <w:szCs w:val="16"/>
        </w:rPr>
        <w:t>CIGARETTE AND TOBACCO SALES:</w:t>
      </w:r>
      <w:r>
        <w:rPr>
          <w:rFonts w:cs="Arial"/>
          <w:spacing w:val="23"/>
          <w:w w:val="105"/>
          <w:sz w:val="16"/>
          <w:szCs w:val="16"/>
        </w:rPr>
        <w:t xml:space="preserve"> </w:t>
      </w:r>
      <w:r>
        <w:rPr>
          <w:rFonts w:cs="Arial"/>
          <w:sz w:val="16"/>
          <w:szCs w:val="16"/>
        </w:rPr>
        <w:t>Due to laws restricting the sale of cigarettes to minors, the sale of cigarettes or any tobacco products will not be allowed.</w:t>
      </w:r>
    </w:p>
    <w:p w:rsidR="00483BDA" w:rsidRDefault="00483BDA" w:rsidP="00483BDA">
      <w:pPr>
        <w:pStyle w:val="ListParagraph"/>
        <w:numPr>
          <w:ilvl w:val="0"/>
          <w:numId w:val="2"/>
        </w:numPr>
        <w:spacing w:after="0" w:line="240" w:lineRule="auto"/>
        <w:jc w:val="both"/>
        <w:rPr>
          <w:rFonts w:cs="Arial"/>
          <w:sz w:val="16"/>
          <w:szCs w:val="16"/>
        </w:rPr>
      </w:pPr>
      <w:r>
        <w:rPr>
          <w:rFonts w:cs="Arial"/>
          <w:b/>
          <w:sz w:val="16"/>
          <w:szCs w:val="16"/>
        </w:rPr>
        <w:t>DRUG PARAPHENALIA:</w:t>
      </w:r>
      <w:r>
        <w:rPr>
          <w:rFonts w:cs="Arial"/>
          <w:w w:val="110"/>
          <w:sz w:val="16"/>
          <w:szCs w:val="16"/>
        </w:rPr>
        <w:t xml:space="preserve"> Seller shall not sell or display drug or marijuana related </w:t>
      </w:r>
      <w:r>
        <w:rPr>
          <w:rFonts w:cs="Arial"/>
          <w:sz w:val="16"/>
          <w:szCs w:val="16"/>
        </w:rPr>
        <w:t>paraphernalia without written permission from management.</w:t>
      </w:r>
    </w:p>
    <w:p w:rsidR="00483BDA" w:rsidRDefault="00483BDA" w:rsidP="00483BDA">
      <w:pPr>
        <w:pStyle w:val="ListParagraph"/>
        <w:numPr>
          <w:ilvl w:val="0"/>
          <w:numId w:val="2"/>
        </w:numPr>
        <w:spacing w:after="0" w:line="240" w:lineRule="auto"/>
        <w:jc w:val="both"/>
        <w:rPr>
          <w:rFonts w:cs="Arial"/>
          <w:sz w:val="16"/>
          <w:szCs w:val="16"/>
        </w:rPr>
      </w:pPr>
      <w:r>
        <w:rPr>
          <w:rFonts w:cs="Arial"/>
          <w:b/>
          <w:sz w:val="16"/>
          <w:szCs w:val="16"/>
        </w:rPr>
        <w:t>PORNOGRAPHY:</w:t>
      </w:r>
      <w:r>
        <w:rPr>
          <w:rFonts w:cs="Arial"/>
          <w:w w:val="110"/>
          <w:sz w:val="16"/>
          <w:szCs w:val="16"/>
        </w:rPr>
        <w:t xml:space="preserve"> </w:t>
      </w:r>
      <w:r>
        <w:rPr>
          <w:rFonts w:cs="Arial"/>
          <w:sz w:val="16"/>
          <w:szCs w:val="16"/>
        </w:rPr>
        <w:t>Due to the increasing number of children and our obligation to them and their parents, the Management reserves the right to restrict the sale, display, or distribution of any printed material, photographs, books, magazines, pictures, or other representation in order to maintain a proper moral and wholesome environment.</w:t>
      </w:r>
    </w:p>
    <w:p w:rsidR="00483BDA" w:rsidRDefault="00483BDA" w:rsidP="00483BDA">
      <w:pPr>
        <w:pStyle w:val="ListParagraph"/>
        <w:numPr>
          <w:ilvl w:val="0"/>
          <w:numId w:val="2"/>
        </w:numPr>
        <w:spacing w:after="0" w:line="240" w:lineRule="auto"/>
        <w:jc w:val="both"/>
        <w:rPr>
          <w:rFonts w:cs="Arial"/>
          <w:sz w:val="16"/>
          <w:szCs w:val="16"/>
        </w:rPr>
      </w:pPr>
      <w:r>
        <w:rPr>
          <w:rFonts w:cs="Arial"/>
          <w:b/>
          <w:sz w:val="16"/>
          <w:szCs w:val="16"/>
        </w:rPr>
        <w:t>GAMES &amp; AMUSEMENTS:</w:t>
      </w:r>
      <w:r>
        <w:rPr>
          <w:rFonts w:cs="Arial"/>
          <w:spacing w:val="-6"/>
          <w:w w:val="105"/>
          <w:sz w:val="16"/>
          <w:szCs w:val="16"/>
        </w:rPr>
        <w:t xml:space="preserve"> </w:t>
      </w:r>
      <w:r>
        <w:rPr>
          <w:rFonts w:cs="Arial"/>
          <w:sz w:val="16"/>
          <w:szCs w:val="16"/>
        </w:rPr>
        <w:t>No games of chance or skill, raffles, lotteries, auctions or amusement rides may be conducted or operated by seller without prior written consent.</w:t>
      </w:r>
    </w:p>
    <w:p w:rsidR="00483BDA" w:rsidRDefault="00483BDA" w:rsidP="00483BDA">
      <w:pPr>
        <w:pStyle w:val="ListParagraph"/>
        <w:numPr>
          <w:ilvl w:val="0"/>
          <w:numId w:val="2"/>
        </w:numPr>
        <w:spacing w:after="0" w:line="240" w:lineRule="auto"/>
        <w:jc w:val="both"/>
        <w:rPr>
          <w:rFonts w:cs="Arial"/>
          <w:sz w:val="16"/>
          <w:szCs w:val="16"/>
        </w:rPr>
      </w:pPr>
      <w:r>
        <w:rPr>
          <w:rFonts w:cs="Arial"/>
          <w:b/>
          <w:sz w:val="16"/>
          <w:szCs w:val="16"/>
        </w:rPr>
        <w:t>ANIMALS:</w:t>
      </w:r>
      <w:r>
        <w:rPr>
          <w:rFonts w:cs="Arial"/>
          <w:spacing w:val="-18"/>
          <w:w w:val="110"/>
          <w:sz w:val="16"/>
          <w:szCs w:val="16"/>
        </w:rPr>
        <w:t xml:space="preserve">  </w:t>
      </w:r>
      <w:r w:rsidR="00573CD0" w:rsidRPr="00086AA6">
        <w:rPr>
          <w:rFonts w:ascii="Arial" w:hAnsi="Arial" w:cs="Arial"/>
          <w:sz w:val="15"/>
          <w:szCs w:val="15"/>
        </w:rPr>
        <w:t xml:space="preserve">Animals (i.e. dogs, cats, poultry, etc.) are allowed to be sold on Flea Market grounds.  No vicious animals; </w:t>
      </w:r>
      <w:r w:rsidR="00573CD0" w:rsidRPr="00B16CC4">
        <w:rPr>
          <w:rFonts w:ascii="Arial" w:hAnsi="Arial" w:cs="Arial"/>
          <w:sz w:val="15"/>
          <w:szCs w:val="15"/>
        </w:rPr>
        <w:t>poisonous snakes</w:t>
      </w:r>
      <w:r w:rsidR="00573CD0" w:rsidRPr="00086AA6">
        <w:rPr>
          <w:rFonts w:ascii="Arial" w:hAnsi="Arial" w:cs="Arial"/>
          <w:sz w:val="15"/>
          <w:szCs w:val="15"/>
        </w:rPr>
        <w:t xml:space="preserve"> are allowed to be sold or given away on Flea Market grounds. Please obtain the Pet Sale Policy at the Office.</w:t>
      </w:r>
      <w:r w:rsidR="00573CD0">
        <w:rPr>
          <w:rFonts w:ascii="Arial" w:hAnsi="Arial" w:cs="Arial"/>
          <w:sz w:val="15"/>
          <w:szCs w:val="15"/>
        </w:rPr>
        <w:t xml:space="preserve">  </w:t>
      </w:r>
      <w:r w:rsidR="00573CD0" w:rsidRPr="00B16CC4">
        <w:rPr>
          <w:rFonts w:ascii="Arial" w:hAnsi="Arial" w:cs="Arial"/>
          <w:sz w:val="15"/>
          <w:szCs w:val="15"/>
        </w:rPr>
        <w:t>ALL PETS MUST BE ON A LEASH AND KEPT AT YOUR RENTED SPACE.  Sellers are totally responsible for the acts of such pets.</w:t>
      </w:r>
      <w:r w:rsidR="00573CD0">
        <w:rPr>
          <w:rFonts w:ascii="Arial" w:hAnsi="Arial" w:cs="Arial"/>
          <w:sz w:val="15"/>
          <w:szCs w:val="15"/>
        </w:rPr>
        <w:t xml:space="preserve"> For the safety of everyone, DOGS ARE NOT PERMITTED IN THE SHOPPING AISLE WAYS OR THE INDOOR MALL.</w:t>
      </w:r>
    </w:p>
    <w:p w:rsidR="00A53DD4" w:rsidRPr="00A53DD4" w:rsidRDefault="00A53DD4" w:rsidP="00A53DD4">
      <w:pPr>
        <w:pStyle w:val="ListParagraph"/>
        <w:numPr>
          <w:ilvl w:val="0"/>
          <w:numId w:val="2"/>
        </w:numPr>
        <w:suppressAutoHyphens/>
        <w:autoSpaceDN w:val="0"/>
        <w:spacing w:after="0" w:line="240" w:lineRule="auto"/>
        <w:jc w:val="both"/>
        <w:textAlignment w:val="baseline"/>
        <w:rPr>
          <w:rFonts w:cs="Arial"/>
          <w:sz w:val="16"/>
          <w:szCs w:val="16"/>
        </w:rPr>
      </w:pPr>
      <w:r>
        <w:rPr>
          <w:rFonts w:cs="Arial"/>
          <w:b/>
          <w:sz w:val="16"/>
          <w:szCs w:val="16"/>
        </w:rPr>
        <w:t xml:space="preserve">GUNS: </w:t>
      </w:r>
      <w:r w:rsidR="00211BBA" w:rsidRPr="008902C5">
        <w:rPr>
          <w:rFonts w:ascii="Arial" w:hAnsi="Arial" w:cs="Arial"/>
          <w:sz w:val="15"/>
          <w:szCs w:val="15"/>
        </w:rPr>
        <w:t>No guns, ammunition or explosives are to be brought in, sold, or traded on Flea Market grounds. Items (including toys) that shoot or launch projectiles are not</w:t>
      </w:r>
      <w:r w:rsidR="00211BBA">
        <w:rPr>
          <w:rFonts w:ascii="Arial" w:hAnsi="Arial" w:cs="Arial"/>
          <w:sz w:val="15"/>
          <w:szCs w:val="15"/>
        </w:rPr>
        <w:t xml:space="preserve"> allowed.  No person except Police</w:t>
      </w:r>
      <w:r w:rsidR="00211BBA" w:rsidRPr="008902C5">
        <w:rPr>
          <w:rFonts w:ascii="Arial" w:hAnsi="Arial" w:cs="Arial"/>
          <w:sz w:val="15"/>
          <w:szCs w:val="15"/>
        </w:rPr>
        <w:t xml:space="preserve"> officers in the performance of their duties will wear or possess firearms on flea ma</w:t>
      </w:r>
      <w:r w:rsidR="00211BBA">
        <w:rPr>
          <w:rFonts w:ascii="Arial" w:hAnsi="Arial" w:cs="Arial"/>
          <w:sz w:val="15"/>
          <w:szCs w:val="15"/>
        </w:rPr>
        <w:t>rket grounds</w:t>
      </w:r>
      <w:r w:rsidRPr="00A53DD4">
        <w:rPr>
          <w:rFonts w:cs="Arial"/>
          <w:sz w:val="16"/>
          <w:szCs w:val="16"/>
        </w:rPr>
        <w:t>.</w:t>
      </w:r>
    </w:p>
    <w:p w:rsidR="00483BDA" w:rsidRDefault="00483BDA" w:rsidP="00483BDA">
      <w:pPr>
        <w:pStyle w:val="ListParagraph"/>
        <w:numPr>
          <w:ilvl w:val="0"/>
          <w:numId w:val="2"/>
        </w:numPr>
        <w:spacing w:after="0" w:line="240" w:lineRule="auto"/>
        <w:jc w:val="both"/>
        <w:rPr>
          <w:rFonts w:cs="Arial"/>
          <w:sz w:val="16"/>
          <w:szCs w:val="16"/>
        </w:rPr>
      </w:pPr>
      <w:r>
        <w:rPr>
          <w:rFonts w:cs="Arial"/>
          <w:b/>
          <w:sz w:val="16"/>
          <w:szCs w:val="16"/>
        </w:rPr>
        <w:t>PROHIBITION OF OTHER ITEMS:</w:t>
      </w:r>
      <w:r>
        <w:rPr>
          <w:rFonts w:cs="Arial"/>
          <w:w w:val="105"/>
          <w:sz w:val="16"/>
          <w:szCs w:val="16"/>
        </w:rPr>
        <w:t xml:space="preserve"> </w:t>
      </w:r>
      <w:r>
        <w:rPr>
          <w:rFonts w:cs="Arial"/>
          <w:sz w:val="16"/>
          <w:szCs w:val="16"/>
        </w:rPr>
        <w:t>Management reserves the right at any time to prohibit any additional items from being sold or traded and to refuse admission to any person.</w:t>
      </w:r>
    </w:p>
    <w:p w:rsidR="00483BDA" w:rsidRDefault="00483BDA" w:rsidP="00483BDA">
      <w:pPr>
        <w:pStyle w:val="ListParagraph"/>
        <w:numPr>
          <w:ilvl w:val="0"/>
          <w:numId w:val="2"/>
        </w:numPr>
        <w:spacing w:after="0" w:line="240" w:lineRule="auto"/>
        <w:jc w:val="both"/>
        <w:rPr>
          <w:rFonts w:cs="Arial"/>
          <w:sz w:val="16"/>
          <w:szCs w:val="16"/>
        </w:rPr>
      </w:pPr>
      <w:r>
        <w:rPr>
          <w:rFonts w:cs="Arial"/>
          <w:b/>
          <w:sz w:val="16"/>
          <w:szCs w:val="16"/>
        </w:rPr>
        <w:t>WALKING SALES:</w:t>
      </w:r>
      <w:r>
        <w:rPr>
          <w:rFonts w:cs="Arial"/>
          <w:spacing w:val="5"/>
          <w:w w:val="105"/>
          <w:sz w:val="16"/>
          <w:szCs w:val="16"/>
        </w:rPr>
        <w:t xml:space="preserve"> </w:t>
      </w:r>
      <w:r>
        <w:rPr>
          <w:rFonts w:cs="Arial"/>
          <w:sz w:val="16"/>
          <w:szCs w:val="16"/>
        </w:rPr>
        <w:t xml:space="preserve">Positively no walking sales. Anyone selling, trading, or otherwise conducting business on the premises must have a sellers permit and remain in their selling space. </w:t>
      </w:r>
    </w:p>
    <w:p w:rsidR="00483BDA" w:rsidRDefault="00483BDA" w:rsidP="00483BDA">
      <w:pPr>
        <w:pStyle w:val="ListParagraph"/>
        <w:numPr>
          <w:ilvl w:val="0"/>
          <w:numId w:val="2"/>
        </w:numPr>
        <w:spacing w:after="0" w:line="240" w:lineRule="auto"/>
        <w:jc w:val="both"/>
        <w:rPr>
          <w:rFonts w:cs="Arial"/>
          <w:sz w:val="16"/>
          <w:szCs w:val="16"/>
        </w:rPr>
      </w:pPr>
      <w:r>
        <w:rPr>
          <w:rFonts w:cs="Arial"/>
          <w:b/>
          <w:sz w:val="16"/>
          <w:szCs w:val="16"/>
        </w:rPr>
        <w:t>HAND BILLS &amp; FLYERS:</w:t>
      </w:r>
      <w:r>
        <w:rPr>
          <w:rFonts w:cs="Arial"/>
          <w:sz w:val="16"/>
          <w:szCs w:val="16"/>
        </w:rPr>
        <w:t xml:space="preserve"> </w:t>
      </w:r>
      <w:r>
        <w:rPr>
          <w:rFonts w:cs="Arial"/>
          <w:spacing w:val="-8"/>
          <w:sz w:val="16"/>
          <w:szCs w:val="16"/>
        </w:rPr>
        <w:t xml:space="preserve"> </w:t>
      </w:r>
      <w:r>
        <w:rPr>
          <w:rFonts w:cs="Arial"/>
          <w:sz w:val="16"/>
          <w:szCs w:val="16"/>
        </w:rPr>
        <w:t>No one shall bring upon or distribute on the grounds any political, religious, or soliciting matter or hand bills without prior written consent.</w:t>
      </w:r>
    </w:p>
    <w:p w:rsidR="00483BDA" w:rsidRDefault="00483BDA" w:rsidP="00483BDA">
      <w:pPr>
        <w:pStyle w:val="ListParagraph"/>
        <w:numPr>
          <w:ilvl w:val="0"/>
          <w:numId w:val="2"/>
        </w:numPr>
        <w:spacing w:after="0" w:line="240" w:lineRule="auto"/>
        <w:jc w:val="both"/>
        <w:rPr>
          <w:rFonts w:cs="Arial"/>
          <w:sz w:val="16"/>
          <w:szCs w:val="16"/>
        </w:rPr>
      </w:pPr>
      <w:r>
        <w:rPr>
          <w:rFonts w:cs="Arial"/>
          <w:b/>
          <w:sz w:val="16"/>
          <w:szCs w:val="16"/>
        </w:rPr>
        <w:lastRenderedPageBreak/>
        <w:t>ELECTRICAL:</w:t>
      </w:r>
      <w:r>
        <w:rPr>
          <w:rFonts w:cs="Arial"/>
          <w:w w:val="105"/>
          <w:sz w:val="16"/>
          <w:szCs w:val="16"/>
        </w:rPr>
        <w:t xml:space="preserve"> </w:t>
      </w:r>
      <w:r>
        <w:rPr>
          <w:rFonts w:cs="Arial"/>
          <w:sz w:val="16"/>
          <w:szCs w:val="16"/>
        </w:rPr>
        <w:t xml:space="preserve"> No electric heaters, coffee pots, or any electric appliances whatsoever. No electrical cords are allowed to extend across or above walkways.</w:t>
      </w:r>
    </w:p>
    <w:p w:rsidR="00483BDA" w:rsidRDefault="00483BDA" w:rsidP="00483BDA">
      <w:pPr>
        <w:pStyle w:val="ListParagraph"/>
        <w:numPr>
          <w:ilvl w:val="0"/>
          <w:numId w:val="2"/>
        </w:numPr>
        <w:spacing w:after="0" w:line="240" w:lineRule="auto"/>
        <w:jc w:val="both"/>
        <w:rPr>
          <w:rFonts w:cs="Arial"/>
          <w:sz w:val="16"/>
          <w:szCs w:val="16"/>
        </w:rPr>
      </w:pPr>
      <w:r>
        <w:rPr>
          <w:rFonts w:cs="Arial"/>
          <w:b/>
          <w:sz w:val="16"/>
          <w:szCs w:val="16"/>
        </w:rPr>
        <w:t>SOUND:</w:t>
      </w:r>
      <w:r>
        <w:rPr>
          <w:rFonts w:cs="Arial"/>
          <w:spacing w:val="-6"/>
          <w:w w:val="105"/>
          <w:sz w:val="16"/>
          <w:szCs w:val="16"/>
        </w:rPr>
        <w:t xml:space="preserve"> </w:t>
      </w:r>
      <w:r>
        <w:rPr>
          <w:rFonts w:cs="Arial"/>
          <w:sz w:val="16"/>
          <w:szCs w:val="16"/>
        </w:rPr>
        <w:t>If you play music in your booth, it must be kept at a low level and not bother your neighbors.  Management reserves the right to keep sound emitting from any type of stereos, radios, televisions, and/or any other sound to an acceptable level. Sellers shall conduct themselves at all items in an acceptable manner.</w:t>
      </w:r>
    </w:p>
    <w:p w:rsidR="00483BDA" w:rsidRDefault="00483BDA" w:rsidP="00483BDA">
      <w:pPr>
        <w:pStyle w:val="ListParagraph"/>
        <w:numPr>
          <w:ilvl w:val="0"/>
          <w:numId w:val="2"/>
        </w:numPr>
        <w:spacing w:after="0" w:line="240" w:lineRule="auto"/>
        <w:jc w:val="both"/>
        <w:rPr>
          <w:rFonts w:cs="Arial"/>
          <w:sz w:val="16"/>
          <w:szCs w:val="16"/>
        </w:rPr>
      </w:pPr>
      <w:r>
        <w:rPr>
          <w:rFonts w:cs="Arial"/>
          <w:b/>
          <w:sz w:val="16"/>
          <w:szCs w:val="16"/>
        </w:rPr>
        <w:t>SMOKING:</w:t>
      </w:r>
      <w:r>
        <w:rPr>
          <w:rFonts w:cs="Arial"/>
          <w:spacing w:val="22"/>
          <w:w w:val="110"/>
          <w:sz w:val="16"/>
          <w:szCs w:val="16"/>
        </w:rPr>
        <w:t xml:space="preserve"> </w:t>
      </w:r>
      <w:r w:rsidR="00573CD0" w:rsidRPr="00B16CC4">
        <w:rPr>
          <w:rFonts w:ascii="Arial" w:hAnsi="Arial" w:cs="Arial"/>
          <w:w w:val="110"/>
          <w:sz w:val="15"/>
          <w:szCs w:val="15"/>
        </w:rPr>
        <w:t>There</w:t>
      </w:r>
      <w:r w:rsidR="00573CD0" w:rsidRPr="00B16CC4">
        <w:rPr>
          <w:rFonts w:ascii="Arial" w:hAnsi="Arial" w:cs="Arial"/>
          <w:spacing w:val="-16"/>
          <w:w w:val="110"/>
          <w:sz w:val="15"/>
          <w:szCs w:val="15"/>
        </w:rPr>
        <w:t xml:space="preserve"> </w:t>
      </w:r>
      <w:r w:rsidR="00573CD0" w:rsidRPr="00B16CC4">
        <w:rPr>
          <w:rFonts w:ascii="Arial" w:hAnsi="Arial" w:cs="Arial"/>
          <w:w w:val="110"/>
          <w:sz w:val="15"/>
          <w:szCs w:val="15"/>
        </w:rPr>
        <w:t>is</w:t>
      </w:r>
      <w:r w:rsidR="00573CD0" w:rsidRPr="00B16CC4">
        <w:rPr>
          <w:rFonts w:ascii="Arial" w:hAnsi="Arial" w:cs="Arial"/>
          <w:spacing w:val="-23"/>
          <w:w w:val="110"/>
          <w:sz w:val="15"/>
          <w:szCs w:val="15"/>
        </w:rPr>
        <w:t xml:space="preserve"> </w:t>
      </w:r>
      <w:r w:rsidR="00573CD0" w:rsidRPr="00B16CC4">
        <w:rPr>
          <w:rFonts w:ascii="Arial" w:hAnsi="Arial" w:cs="Arial"/>
          <w:w w:val="110"/>
          <w:sz w:val="15"/>
          <w:szCs w:val="15"/>
        </w:rPr>
        <w:t>to</w:t>
      </w:r>
      <w:r w:rsidR="00573CD0" w:rsidRPr="00B16CC4">
        <w:rPr>
          <w:rFonts w:ascii="Arial" w:hAnsi="Arial" w:cs="Arial"/>
          <w:spacing w:val="15"/>
          <w:w w:val="110"/>
          <w:sz w:val="15"/>
          <w:szCs w:val="15"/>
        </w:rPr>
        <w:t xml:space="preserve"> </w:t>
      </w:r>
      <w:r w:rsidR="00573CD0" w:rsidRPr="00B16CC4">
        <w:rPr>
          <w:rFonts w:ascii="Arial" w:hAnsi="Arial" w:cs="Arial"/>
          <w:w w:val="110"/>
          <w:sz w:val="15"/>
          <w:szCs w:val="15"/>
        </w:rPr>
        <w:t>be</w:t>
      </w:r>
      <w:r w:rsidR="00573CD0" w:rsidRPr="00B16CC4">
        <w:rPr>
          <w:rFonts w:ascii="Arial" w:hAnsi="Arial" w:cs="Arial"/>
          <w:spacing w:val="-15"/>
          <w:w w:val="110"/>
          <w:sz w:val="15"/>
          <w:szCs w:val="15"/>
        </w:rPr>
        <w:t xml:space="preserve"> </w:t>
      </w:r>
      <w:r w:rsidR="00573CD0" w:rsidRPr="00B16CC4">
        <w:rPr>
          <w:rFonts w:ascii="Arial" w:hAnsi="Arial" w:cs="Arial"/>
          <w:w w:val="110"/>
          <w:sz w:val="15"/>
          <w:szCs w:val="15"/>
        </w:rPr>
        <w:t>no</w:t>
      </w:r>
      <w:r w:rsidR="00573CD0" w:rsidRPr="00B16CC4">
        <w:rPr>
          <w:rFonts w:ascii="Arial" w:hAnsi="Arial" w:cs="Arial"/>
          <w:spacing w:val="-18"/>
          <w:w w:val="110"/>
          <w:sz w:val="15"/>
          <w:szCs w:val="15"/>
        </w:rPr>
        <w:t xml:space="preserve"> </w:t>
      </w:r>
      <w:r w:rsidR="00573CD0" w:rsidRPr="00B16CC4">
        <w:rPr>
          <w:rFonts w:ascii="Arial" w:hAnsi="Arial" w:cs="Arial"/>
          <w:w w:val="110"/>
          <w:sz w:val="15"/>
          <w:szCs w:val="15"/>
        </w:rPr>
        <w:t>smoking</w:t>
      </w:r>
      <w:r w:rsidR="00573CD0" w:rsidRPr="00B16CC4">
        <w:rPr>
          <w:rFonts w:ascii="Arial" w:hAnsi="Arial" w:cs="Arial"/>
          <w:spacing w:val="-27"/>
          <w:w w:val="110"/>
          <w:sz w:val="15"/>
          <w:szCs w:val="15"/>
        </w:rPr>
        <w:t xml:space="preserve"> </w:t>
      </w:r>
      <w:r w:rsidR="00573CD0" w:rsidRPr="00B16CC4">
        <w:rPr>
          <w:rFonts w:ascii="Arial" w:hAnsi="Arial" w:cs="Arial"/>
          <w:w w:val="110"/>
          <w:sz w:val="15"/>
          <w:szCs w:val="15"/>
        </w:rPr>
        <w:t>in</w:t>
      </w:r>
      <w:r w:rsidR="00573CD0" w:rsidRPr="00B16CC4">
        <w:rPr>
          <w:rFonts w:ascii="Arial" w:hAnsi="Arial" w:cs="Arial"/>
          <w:spacing w:val="-6"/>
          <w:w w:val="110"/>
          <w:sz w:val="15"/>
          <w:szCs w:val="15"/>
        </w:rPr>
        <w:t xml:space="preserve"> </w:t>
      </w:r>
      <w:r w:rsidR="00573CD0">
        <w:rPr>
          <w:rFonts w:ascii="Arial" w:hAnsi="Arial" w:cs="Arial"/>
          <w:w w:val="110"/>
          <w:sz w:val="15"/>
          <w:szCs w:val="15"/>
        </w:rPr>
        <w:t>any of the enclosed buildings</w:t>
      </w:r>
      <w:r w:rsidR="00573CD0" w:rsidRPr="00B16CC4">
        <w:rPr>
          <w:rFonts w:ascii="Arial" w:hAnsi="Arial" w:cs="Arial"/>
          <w:w w:val="110"/>
          <w:sz w:val="15"/>
          <w:szCs w:val="15"/>
        </w:rPr>
        <w:t>.</w:t>
      </w:r>
    </w:p>
    <w:p w:rsidR="00483BDA" w:rsidRDefault="00483BDA" w:rsidP="00483BDA">
      <w:pPr>
        <w:numPr>
          <w:ilvl w:val="0"/>
          <w:numId w:val="2"/>
        </w:numPr>
        <w:suppressAutoHyphens/>
        <w:autoSpaceDN w:val="0"/>
        <w:spacing w:after="0" w:line="240" w:lineRule="auto"/>
        <w:contextualSpacing/>
        <w:jc w:val="both"/>
        <w:textAlignment w:val="baseline"/>
        <w:rPr>
          <w:rFonts w:cs="Arial"/>
          <w:sz w:val="16"/>
          <w:szCs w:val="16"/>
        </w:rPr>
      </w:pPr>
      <w:r>
        <w:rPr>
          <w:rFonts w:cs="Arial"/>
          <w:b/>
          <w:sz w:val="16"/>
          <w:szCs w:val="16"/>
        </w:rPr>
        <w:t>SPACES AND BOUNDRIES:</w:t>
      </w:r>
      <w:r>
        <w:rPr>
          <w:rFonts w:cs="Arial"/>
          <w:w w:val="105"/>
          <w:sz w:val="16"/>
          <w:szCs w:val="16"/>
        </w:rPr>
        <w:t xml:space="preserve"> </w:t>
      </w:r>
      <w:r>
        <w:rPr>
          <w:rFonts w:cs="Arial"/>
          <w:sz w:val="16"/>
          <w:szCs w:val="16"/>
        </w:rPr>
        <w:t>The Management Company designates the Spaces. Seller must keep all merchandise and operate within the space.  Any additions or alterations to space or buildings require written permission of management.  Walkways and driveways are fire and ambulance lanes. Courtesy for your neighbor is to be used in the display of your merchandise and signs.  View of your neighbor’s merchandise should not be blocked as you are looking down the aisle.  Any signs are to be hung in such a manner that they will not be a safety hazard, and prior approval from the office is required.</w:t>
      </w:r>
    </w:p>
    <w:p w:rsidR="003176E7" w:rsidRPr="003176E7" w:rsidRDefault="003176E7" w:rsidP="003176E7">
      <w:pPr>
        <w:pStyle w:val="ListParagraph"/>
        <w:numPr>
          <w:ilvl w:val="0"/>
          <w:numId w:val="2"/>
        </w:numPr>
        <w:spacing w:after="0" w:line="240" w:lineRule="auto"/>
        <w:jc w:val="both"/>
        <w:rPr>
          <w:rFonts w:ascii="Arial" w:hAnsi="Arial" w:cs="Arial"/>
          <w:sz w:val="15"/>
          <w:szCs w:val="15"/>
        </w:rPr>
      </w:pPr>
      <w:r w:rsidRPr="002C36D3">
        <w:rPr>
          <w:rFonts w:cstheme="minorHAnsi"/>
          <w:b/>
          <w:sz w:val="17"/>
          <w:szCs w:val="17"/>
        </w:rPr>
        <w:t>RESERVATIONS</w:t>
      </w:r>
      <w:r w:rsidRPr="00086AA6">
        <w:rPr>
          <w:rFonts w:ascii="Arial" w:hAnsi="Arial" w:cs="Arial"/>
          <w:b/>
          <w:sz w:val="17"/>
          <w:szCs w:val="17"/>
        </w:rPr>
        <w:t>:</w:t>
      </w:r>
      <w:r w:rsidRPr="00B16CC4">
        <w:rPr>
          <w:rFonts w:ascii="Arial" w:hAnsi="Arial" w:cs="Arial"/>
          <w:spacing w:val="-1"/>
          <w:w w:val="95"/>
          <w:sz w:val="15"/>
          <w:szCs w:val="15"/>
        </w:rPr>
        <w:t xml:space="preserve"> </w:t>
      </w:r>
      <w:r w:rsidRPr="00B16CC4">
        <w:rPr>
          <w:rFonts w:ascii="Arial" w:hAnsi="Arial" w:cs="Arial"/>
          <w:sz w:val="15"/>
          <w:szCs w:val="15"/>
        </w:rPr>
        <w:t>All</w:t>
      </w:r>
      <w:r>
        <w:rPr>
          <w:rFonts w:ascii="Arial" w:hAnsi="Arial" w:cs="Arial"/>
          <w:sz w:val="15"/>
          <w:szCs w:val="15"/>
        </w:rPr>
        <w:t xml:space="preserve"> daily and weekly</w:t>
      </w:r>
      <w:r w:rsidRPr="00B16CC4">
        <w:rPr>
          <w:rFonts w:ascii="Arial" w:hAnsi="Arial" w:cs="Arial"/>
          <w:sz w:val="15"/>
          <w:szCs w:val="15"/>
        </w:rPr>
        <w:t xml:space="preserve"> </w:t>
      </w:r>
      <w:r>
        <w:rPr>
          <w:rFonts w:ascii="Arial" w:hAnsi="Arial" w:cs="Arial"/>
          <w:sz w:val="15"/>
          <w:szCs w:val="15"/>
        </w:rPr>
        <w:t xml:space="preserve">reservations must be paid by 5pm the Friday prior to the reservation date.  </w:t>
      </w:r>
    </w:p>
    <w:p w:rsidR="00A53DD4" w:rsidRPr="00B16CC4" w:rsidRDefault="00483BDA" w:rsidP="00A53DD4">
      <w:pPr>
        <w:pStyle w:val="ListParagraph"/>
        <w:numPr>
          <w:ilvl w:val="0"/>
          <w:numId w:val="1"/>
        </w:numPr>
        <w:spacing w:after="0" w:line="240" w:lineRule="auto"/>
        <w:jc w:val="both"/>
        <w:rPr>
          <w:rFonts w:ascii="Arial" w:hAnsi="Arial" w:cs="Arial"/>
          <w:sz w:val="15"/>
          <w:szCs w:val="15"/>
        </w:rPr>
      </w:pPr>
      <w:r>
        <w:rPr>
          <w:rFonts w:cs="Arial"/>
          <w:b/>
          <w:sz w:val="16"/>
          <w:szCs w:val="16"/>
        </w:rPr>
        <w:t>SPACE RESALE RIGHTS:</w:t>
      </w:r>
      <w:r>
        <w:rPr>
          <w:rFonts w:cs="Arial"/>
          <w:w w:val="105"/>
          <w:sz w:val="16"/>
          <w:szCs w:val="16"/>
        </w:rPr>
        <w:t xml:space="preserve"> </w:t>
      </w:r>
      <w:r w:rsidR="00892878">
        <w:rPr>
          <w:rFonts w:ascii="Arial" w:hAnsi="Arial" w:cs="Arial"/>
          <w:sz w:val="15"/>
          <w:szCs w:val="15"/>
        </w:rPr>
        <w:t xml:space="preserve">T&amp;W Flea Market reserves the right to sell any </w:t>
      </w:r>
      <w:r w:rsidR="00892878" w:rsidRPr="008902C5">
        <w:rPr>
          <w:rFonts w:ascii="Arial" w:hAnsi="Arial" w:cs="Arial"/>
          <w:sz w:val="15"/>
          <w:szCs w:val="15"/>
        </w:rPr>
        <w:t>unoccupied</w:t>
      </w:r>
      <w:r w:rsidR="00892878">
        <w:rPr>
          <w:rFonts w:ascii="Arial" w:hAnsi="Arial" w:cs="Arial"/>
          <w:sz w:val="15"/>
          <w:szCs w:val="15"/>
        </w:rPr>
        <w:t xml:space="preserve"> pre-paid</w:t>
      </w:r>
      <w:r w:rsidR="00892878" w:rsidRPr="008902C5">
        <w:rPr>
          <w:rFonts w:ascii="Arial" w:hAnsi="Arial" w:cs="Arial"/>
          <w:sz w:val="15"/>
          <w:szCs w:val="15"/>
        </w:rPr>
        <w:t xml:space="preserve"> reserved space</w:t>
      </w:r>
      <w:r w:rsidR="00892878">
        <w:rPr>
          <w:rFonts w:ascii="Arial" w:hAnsi="Arial" w:cs="Arial"/>
          <w:sz w:val="15"/>
          <w:szCs w:val="15"/>
        </w:rPr>
        <w:t xml:space="preserve"> at 8.30</w:t>
      </w:r>
      <w:r w:rsidR="00892878" w:rsidRPr="00B16CC4">
        <w:rPr>
          <w:rFonts w:ascii="Arial" w:hAnsi="Arial" w:cs="Arial"/>
          <w:sz w:val="15"/>
          <w:szCs w:val="15"/>
        </w:rPr>
        <w:t xml:space="preserve"> am</w:t>
      </w:r>
      <w:r w:rsidR="00892878">
        <w:rPr>
          <w:rFonts w:ascii="Arial" w:hAnsi="Arial" w:cs="Arial"/>
          <w:sz w:val="15"/>
          <w:szCs w:val="15"/>
        </w:rPr>
        <w:t xml:space="preserve">. </w:t>
      </w:r>
      <w:r w:rsidR="00892878" w:rsidRPr="00B16CC4">
        <w:rPr>
          <w:rFonts w:ascii="Arial" w:hAnsi="Arial" w:cs="Arial"/>
          <w:sz w:val="15"/>
          <w:szCs w:val="15"/>
        </w:rPr>
        <w:t xml:space="preserve"> </w:t>
      </w:r>
      <w:r w:rsidR="00892878" w:rsidRPr="002C36D3">
        <w:rPr>
          <w:rFonts w:cstheme="minorHAnsi"/>
          <w:b/>
          <w:sz w:val="17"/>
          <w:szCs w:val="17"/>
        </w:rPr>
        <w:t>SELLERS MUST BE IN THEIR PRE-PAID SELLING SPACE BY 8:30 AM OF ANY SELLING DAY.</w:t>
      </w:r>
      <w:r w:rsidR="00892878" w:rsidRPr="002C36D3">
        <w:rPr>
          <w:rFonts w:cstheme="minorHAnsi"/>
          <w:sz w:val="17"/>
          <w:szCs w:val="17"/>
        </w:rPr>
        <w:t xml:space="preserve"> </w:t>
      </w:r>
      <w:r w:rsidR="00892878" w:rsidRPr="002C36D3">
        <w:rPr>
          <w:rFonts w:cstheme="minorHAnsi"/>
          <w:b/>
          <w:sz w:val="17"/>
          <w:szCs w:val="17"/>
        </w:rPr>
        <w:t>NO REFUNDS.</w:t>
      </w:r>
    </w:p>
    <w:p w:rsidR="00483BDA" w:rsidRDefault="00483BDA" w:rsidP="00483BDA">
      <w:pPr>
        <w:pStyle w:val="ListParagraph"/>
        <w:numPr>
          <w:ilvl w:val="0"/>
          <w:numId w:val="2"/>
        </w:numPr>
        <w:spacing w:after="0" w:line="240" w:lineRule="auto"/>
        <w:jc w:val="both"/>
        <w:rPr>
          <w:rFonts w:cs="Arial"/>
          <w:sz w:val="16"/>
          <w:szCs w:val="16"/>
        </w:rPr>
      </w:pPr>
      <w:r>
        <w:rPr>
          <w:rFonts w:cs="Arial"/>
          <w:b/>
          <w:sz w:val="16"/>
          <w:szCs w:val="16"/>
        </w:rPr>
        <w:t>CLEAN UP:</w:t>
      </w:r>
      <w:r>
        <w:rPr>
          <w:rFonts w:cs="Arial"/>
          <w:w w:val="105"/>
          <w:sz w:val="16"/>
          <w:szCs w:val="16"/>
        </w:rPr>
        <w:t xml:space="preserve"> </w:t>
      </w:r>
      <w:r w:rsidR="009C0E00">
        <w:rPr>
          <w:rFonts w:ascii="Arial" w:hAnsi="Arial" w:cs="Arial"/>
          <w:w w:val="105"/>
          <w:sz w:val="15"/>
          <w:szCs w:val="15"/>
        </w:rPr>
        <w:t>Seller</w:t>
      </w:r>
      <w:r w:rsidR="009C0E00" w:rsidRPr="00B16CC4">
        <w:rPr>
          <w:rFonts w:ascii="Arial" w:hAnsi="Arial" w:cs="Arial"/>
          <w:w w:val="105"/>
          <w:sz w:val="15"/>
          <w:szCs w:val="15"/>
        </w:rPr>
        <w:t>s are responsible for the clean-up of their area.</w:t>
      </w:r>
      <w:r w:rsidR="009C0E00">
        <w:rPr>
          <w:rFonts w:ascii="Arial" w:hAnsi="Arial" w:cs="Arial"/>
          <w:w w:val="105"/>
          <w:sz w:val="15"/>
          <w:szCs w:val="15"/>
        </w:rPr>
        <w:t xml:space="preserve"> The trash cans in the aisle ways are for shopper use only. Do not discard any un-sold merchandise, boxes or other refuge in the garbage cans or dumpsters. Failure to comply could result in a fine or suspension from the market</w:t>
      </w:r>
      <w:r>
        <w:rPr>
          <w:rFonts w:cs="Arial"/>
          <w:sz w:val="16"/>
          <w:szCs w:val="16"/>
        </w:rPr>
        <w:t xml:space="preserve">. </w:t>
      </w:r>
    </w:p>
    <w:p w:rsidR="00A53DD4" w:rsidRDefault="00483BDA" w:rsidP="00A53DD4">
      <w:pPr>
        <w:pStyle w:val="ListParagraph"/>
        <w:numPr>
          <w:ilvl w:val="0"/>
          <w:numId w:val="1"/>
        </w:numPr>
        <w:spacing w:after="0" w:line="240" w:lineRule="auto"/>
        <w:jc w:val="both"/>
        <w:rPr>
          <w:rFonts w:ascii="Arial" w:hAnsi="Arial" w:cs="Arial"/>
          <w:w w:val="105"/>
          <w:sz w:val="15"/>
          <w:szCs w:val="15"/>
        </w:rPr>
      </w:pPr>
      <w:r>
        <w:rPr>
          <w:rFonts w:cs="Arial"/>
          <w:b/>
          <w:sz w:val="16"/>
          <w:szCs w:val="16"/>
        </w:rPr>
        <w:t>ABANDONED PROPERTY:</w:t>
      </w:r>
      <w:r>
        <w:rPr>
          <w:rFonts w:cs="Arial"/>
          <w:w w:val="105"/>
          <w:sz w:val="16"/>
          <w:szCs w:val="16"/>
        </w:rPr>
        <w:t xml:space="preserve"> </w:t>
      </w:r>
      <w:r w:rsidR="00A53DD4">
        <w:rPr>
          <w:rFonts w:ascii="Arial" w:hAnsi="Arial" w:cs="Arial"/>
          <w:w w:val="105"/>
          <w:sz w:val="15"/>
          <w:szCs w:val="15"/>
        </w:rPr>
        <w:t>Any property left shall be deemed abandoned by the seller.  T &amp; W Flea Market may remove such property and dispose of the same without liability.  The Flea Market may charge the seller reasonable costs for disposing of such property.</w:t>
      </w:r>
      <w:r w:rsidR="00A53DD4" w:rsidRPr="00086AA6">
        <w:rPr>
          <w:rFonts w:ascii="Arial" w:hAnsi="Arial" w:cs="Arial"/>
          <w:w w:val="105"/>
          <w:sz w:val="15"/>
          <w:szCs w:val="15"/>
        </w:rPr>
        <w:t xml:space="preserve"> </w:t>
      </w:r>
    </w:p>
    <w:p w:rsidR="00A53DD4" w:rsidRPr="00B16CC4" w:rsidRDefault="00483BDA" w:rsidP="00A53DD4">
      <w:pPr>
        <w:pStyle w:val="ListParagraph"/>
        <w:numPr>
          <w:ilvl w:val="0"/>
          <w:numId w:val="1"/>
        </w:numPr>
        <w:spacing w:after="0" w:line="240" w:lineRule="auto"/>
        <w:jc w:val="both"/>
        <w:rPr>
          <w:rFonts w:ascii="Arial" w:hAnsi="Arial" w:cs="Arial"/>
          <w:sz w:val="15"/>
          <w:szCs w:val="15"/>
        </w:rPr>
      </w:pPr>
      <w:r>
        <w:rPr>
          <w:rFonts w:cs="Arial"/>
          <w:b/>
          <w:sz w:val="16"/>
          <w:szCs w:val="16"/>
        </w:rPr>
        <w:t xml:space="preserve">PHYSICAL CHANGES TO PROPERTY: </w:t>
      </w:r>
      <w:r w:rsidR="00A53DD4" w:rsidRPr="00B16CC4">
        <w:rPr>
          <w:rFonts w:ascii="Arial" w:hAnsi="Arial" w:cs="Arial"/>
          <w:w w:val="105"/>
          <w:sz w:val="15"/>
          <w:szCs w:val="15"/>
        </w:rPr>
        <w:t>Sellers</w:t>
      </w:r>
      <w:r w:rsidR="00A53DD4" w:rsidRPr="00B16CC4">
        <w:rPr>
          <w:rFonts w:ascii="Arial" w:hAnsi="Arial" w:cs="Arial"/>
          <w:spacing w:val="-13"/>
          <w:w w:val="105"/>
          <w:sz w:val="15"/>
          <w:szCs w:val="15"/>
        </w:rPr>
        <w:t xml:space="preserve"> </w:t>
      </w:r>
      <w:r w:rsidR="00A53DD4" w:rsidRPr="00B16CC4">
        <w:rPr>
          <w:rFonts w:ascii="Arial" w:hAnsi="Arial" w:cs="Arial"/>
          <w:w w:val="105"/>
          <w:sz w:val="15"/>
          <w:szCs w:val="15"/>
        </w:rPr>
        <w:t>cannot</w:t>
      </w:r>
      <w:r w:rsidR="00A53DD4" w:rsidRPr="00B16CC4">
        <w:rPr>
          <w:rFonts w:ascii="Arial" w:hAnsi="Arial" w:cs="Arial"/>
          <w:spacing w:val="-20"/>
          <w:w w:val="105"/>
          <w:sz w:val="15"/>
          <w:szCs w:val="15"/>
        </w:rPr>
        <w:t xml:space="preserve"> </w:t>
      </w:r>
      <w:r w:rsidR="00A53DD4" w:rsidRPr="00B16CC4">
        <w:rPr>
          <w:rFonts w:ascii="Arial" w:hAnsi="Arial" w:cs="Arial"/>
          <w:w w:val="105"/>
          <w:sz w:val="15"/>
          <w:szCs w:val="15"/>
        </w:rPr>
        <w:t>drive</w:t>
      </w:r>
      <w:r w:rsidR="00A53DD4" w:rsidRPr="00B16CC4">
        <w:rPr>
          <w:rFonts w:ascii="Arial" w:hAnsi="Arial" w:cs="Arial"/>
          <w:spacing w:val="-13"/>
          <w:w w:val="105"/>
          <w:sz w:val="15"/>
          <w:szCs w:val="15"/>
        </w:rPr>
        <w:t xml:space="preserve"> </w:t>
      </w:r>
      <w:r w:rsidR="00A53DD4" w:rsidRPr="00B16CC4">
        <w:rPr>
          <w:rFonts w:ascii="Arial" w:hAnsi="Arial" w:cs="Arial"/>
          <w:w w:val="105"/>
          <w:sz w:val="15"/>
          <w:szCs w:val="15"/>
        </w:rPr>
        <w:t>nails</w:t>
      </w:r>
      <w:r w:rsidR="00A53DD4" w:rsidRPr="00B16CC4">
        <w:rPr>
          <w:rFonts w:ascii="Arial" w:hAnsi="Arial" w:cs="Arial"/>
          <w:spacing w:val="-23"/>
          <w:w w:val="105"/>
          <w:sz w:val="15"/>
          <w:szCs w:val="15"/>
        </w:rPr>
        <w:t xml:space="preserve"> </w:t>
      </w:r>
      <w:r w:rsidR="00A53DD4" w:rsidRPr="00B16CC4">
        <w:rPr>
          <w:rFonts w:ascii="Arial" w:hAnsi="Arial" w:cs="Arial"/>
          <w:w w:val="105"/>
          <w:sz w:val="15"/>
          <w:szCs w:val="15"/>
        </w:rPr>
        <w:t>or</w:t>
      </w:r>
      <w:r w:rsidR="00A53DD4" w:rsidRPr="00B16CC4">
        <w:rPr>
          <w:rFonts w:ascii="Arial" w:hAnsi="Arial" w:cs="Arial"/>
          <w:spacing w:val="-6"/>
          <w:w w:val="105"/>
          <w:sz w:val="15"/>
          <w:szCs w:val="15"/>
        </w:rPr>
        <w:t xml:space="preserve"> </w:t>
      </w:r>
      <w:r w:rsidR="00A53DD4" w:rsidRPr="00B16CC4">
        <w:rPr>
          <w:rFonts w:ascii="Arial" w:hAnsi="Arial" w:cs="Arial"/>
          <w:w w:val="105"/>
          <w:sz w:val="15"/>
          <w:szCs w:val="15"/>
        </w:rPr>
        <w:t>anchors</w:t>
      </w:r>
      <w:r w:rsidR="00A53DD4" w:rsidRPr="00B16CC4">
        <w:rPr>
          <w:rFonts w:ascii="Arial" w:hAnsi="Arial" w:cs="Arial"/>
          <w:spacing w:val="-17"/>
          <w:w w:val="105"/>
          <w:sz w:val="15"/>
          <w:szCs w:val="15"/>
        </w:rPr>
        <w:t xml:space="preserve"> </w:t>
      </w:r>
      <w:r w:rsidR="00A53DD4" w:rsidRPr="00B16CC4">
        <w:rPr>
          <w:rFonts w:ascii="Arial" w:hAnsi="Arial" w:cs="Arial"/>
          <w:w w:val="105"/>
          <w:sz w:val="15"/>
          <w:szCs w:val="15"/>
        </w:rPr>
        <w:t>into</w:t>
      </w:r>
      <w:r w:rsidR="00A53DD4" w:rsidRPr="00B16CC4">
        <w:rPr>
          <w:rFonts w:ascii="Arial" w:hAnsi="Arial" w:cs="Arial"/>
          <w:spacing w:val="-23"/>
          <w:w w:val="105"/>
          <w:sz w:val="15"/>
          <w:szCs w:val="15"/>
        </w:rPr>
        <w:t xml:space="preserve"> </w:t>
      </w:r>
      <w:r w:rsidR="00A53DD4" w:rsidRPr="00B16CC4">
        <w:rPr>
          <w:rFonts w:ascii="Arial" w:hAnsi="Arial" w:cs="Arial"/>
          <w:w w:val="105"/>
          <w:sz w:val="15"/>
          <w:szCs w:val="15"/>
        </w:rPr>
        <w:t>the</w:t>
      </w:r>
      <w:r w:rsidR="00A53DD4" w:rsidRPr="00B16CC4">
        <w:rPr>
          <w:rFonts w:ascii="Arial" w:hAnsi="Arial" w:cs="Arial"/>
          <w:spacing w:val="-21"/>
          <w:w w:val="105"/>
          <w:sz w:val="15"/>
          <w:szCs w:val="15"/>
        </w:rPr>
        <w:t xml:space="preserve"> </w:t>
      </w:r>
      <w:r w:rsidR="00A53DD4" w:rsidRPr="00B16CC4">
        <w:rPr>
          <w:rFonts w:ascii="Arial" w:hAnsi="Arial" w:cs="Arial"/>
          <w:w w:val="105"/>
          <w:sz w:val="15"/>
          <w:szCs w:val="15"/>
        </w:rPr>
        <w:t>pavement,</w:t>
      </w:r>
      <w:r w:rsidR="00A53DD4" w:rsidRPr="00B16CC4">
        <w:rPr>
          <w:rFonts w:ascii="Arial" w:hAnsi="Arial" w:cs="Arial"/>
          <w:spacing w:val="-21"/>
          <w:w w:val="105"/>
          <w:sz w:val="15"/>
          <w:szCs w:val="15"/>
        </w:rPr>
        <w:t xml:space="preserve"> </w:t>
      </w:r>
      <w:r w:rsidR="00A53DD4" w:rsidRPr="00B16CC4">
        <w:rPr>
          <w:rFonts w:ascii="Arial" w:hAnsi="Arial" w:cs="Arial"/>
          <w:w w:val="105"/>
          <w:sz w:val="15"/>
          <w:szCs w:val="15"/>
        </w:rPr>
        <w:t>tables,</w:t>
      </w:r>
      <w:r w:rsidR="00A53DD4" w:rsidRPr="00B16CC4">
        <w:rPr>
          <w:rFonts w:ascii="Arial" w:hAnsi="Arial" w:cs="Arial"/>
          <w:spacing w:val="-17"/>
          <w:w w:val="105"/>
          <w:sz w:val="15"/>
          <w:szCs w:val="15"/>
        </w:rPr>
        <w:t xml:space="preserve"> </w:t>
      </w:r>
      <w:r w:rsidR="00A53DD4" w:rsidRPr="00B16CC4">
        <w:rPr>
          <w:rFonts w:ascii="Arial" w:hAnsi="Arial" w:cs="Arial"/>
          <w:w w:val="105"/>
          <w:sz w:val="15"/>
          <w:szCs w:val="15"/>
        </w:rPr>
        <w:t>or</w:t>
      </w:r>
      <w:r w:rsidR="00A53DD4" w:rsidRPr="00B16CC4">
        <w:rPr>
          <w:rFonts w:ascii="Arial" w:hAnsi="Arial" w:cs="Arial"/>
          <w:spacing w:val="-13"/>
          <w:w w:val="105"/>
          <w:sz w:val="15"/>
          <w:szCs w:val="15"/>
        </w:rPr>
        <w:t xml:space="preserve"> </w:t>
      </w:r>
      <w:r w:rsidR="00A53DD4" w:rsidRPr="00B16CC4">
        <w:rPr>
          <w:rFonts w:ascii="Arial" w:hAnsi="Arial" w:cs="Arial"/>
          <w:w w:val="105"/>
          <w:sz w:val="15"/>
          <w:szCs w:val="15"/>
        </w:rPr>
        <w:t>make</w:t>
      </w:r>
      <w:r w:rsidR="00A53DD4" w:rsidRPr="00B16CC4">
        <w:rPr>
          <w:rFonts w:ascii="Arial" w:hAnsi="Arial" w:cs="Arial"/>
          <w:spacing w:val="-13"/>
          <w:w w:val="105"/>
          <w:sz w:val="15"/>
          <w:szCs w:val="15"/>
        </w:rPr>
        <w:t xml:space="preserve"> </w:t>
      </w:r>
      <w:r w:rsidR="00A53DD4" w:rsidRPr="00B16CC4">
        <w:rPr>
          <w:rFonts w:ascii="Arial" w:hAnsi="Arial" w:cs="Arial"/>
          <w:w w:val="105"/>
          <w:sz w:val="15"/>
          <w:szCs w:val="15"/>
        </w:rPr>
        <w:t xml:space="preserve">any </w:t>
      </w:r>
      <w:r w:rsidR="00A53DD4" w:rsidRPr="00B16CC4">
        <w:rPr>
          <w:rFonts w:ascii="Arial" w:hAnsi="Arial" w:cs="Arial"/>
          <w:w w:val="110"/>
          <w:sz w:val="15"/>
          <w:szCs w:val="15"/>
        </w:rPr>
        <w:t>physical</w:t>
      </w:r>
      <w:r w:rsidR="00A53DD4" w:rsidRPr="00B16CC4">
        <w:rPr>
          <w:rFonts w:ascii="Arial" w:hAnsi="Arial" w:cs="Arial"/>
          <w:spacing w:val="-18"/>
          <w:w w:val="110"/>
          <w:sz w:val="15"/>
          <w:szCs w:val="15"/>
        </w:rPr>
        <w:t xml:space="preserve"> </w:t>
      </w:r>
      <w:r w:rsidR="00A53DD4" w:rsidRPr="00B16CC4">
        <w:rPr>
          <w:rFonts w:ascii="Arial" w:hAnsi="Arial" w:cs="Arial"/>
          <w:w w:val="110"/>
          <w:sz w:val="15"/>
          <w:szCs w:val="15"/>
        </w:rPr>
        <w:t>changes</w:t>
      </w:r>
      <w:r w:rsidR="00A53DD4" w:rsidRPr="00B16CC4">
        <w:rPr>
          <w:rFonts w:ascii="Arial" w:hAnsi="Arial" w:cs="Arial"/>
          <w:spacing w:val="-22"/>
          <w:w w:val="110"/>
          <w:sz w:val="15"/>
          <w:szCs w:val="15"/>
        </w:rPr>
        <w:t xml:space="preserve"> </w:t>
      </w:r>
      <w:r w:rsidR="00A53DD4" w:rsidRPr="00B16CC4">
        <w:rPr>
          <w:rFonts w:ascii="Arial" w:hAnsi="Arial" w:cs="Arial"/>
          <w:w w:val="110"/>
          <w:sz w:val="15"/>
          <w:szCs w:val="15"/>
        </w:rPr>
        <w:t>whatsoever.</w:t>
      </w:r>
      <w:r w:rsidR="00A53DD4" w:rsidRPr="00B16CC4">
        <w:rPr>
          <w:rFonts w:ascii="Arial" w:hAnsi="Arial" w:cs="Arial"/>
          <w:spacing w:val="25"/>
          <w:w w:val="110"/>
          <w:sz w:val="15"/>
          <w:szCs w:val="15"/>
        </w:rPr>
        <w:t xml:space="preserve"> </w:t>
      </w:r>
      <w:r w:rsidR="00A53DD4" w:rsidRPr="00B16CC4">
        <w:rPr>
          <w:rFonts w:ascii="Arial" w:hAnsi="Arial" w:cs="Arial"/>
          <w:w w:val="110"/>
          <w:sz w:val="15"/>
          <w:szCs w:val="15"/>
        </w:rPr>
        <w:t>No</w:t>
      </w:r>
      <w:r w:rsidR="00A53DD4" w:rsidRPr="00B16CC4">
        <w:rPr>
          <w:rFonts w:ascii="Arial" w:hAnsi="Arial" w:cs="Arial"/>
          <w:spacing w:val="-19"/>
          <w:w w:val="110"/>
          <w:sz w:val="15"/>
          <w:szCs w:val="15"/>
        </w:rPr>
        <w:t xml:space="preserve"> </w:t>
      </w:r>
      <w:r w:rsidR="00A53DD4" w:rsidRPr="00B16CC4">
        <w:rPr>
          <w:rFonts w:ascii="Arial" w:hAnsi="Arial" w:cs="Arial"/>
          <w:w w:val="110"/>
          <w:sz w:val="15"/>
          <w:szCs w:val="15"/>
        </w:rPr>
        <w:t>tables,</w:t>
      </w:r>
      <w:r w:rsidR="00A53DD4" w:rsidRPr="00B16CC4">
        <w:rPr>
          <w:rFonts w:ascii="Arial" w:hAnsi="Arial" w:cs="Arial"/>
          <w:spacing w:val="-34"/>
          <w:w w:val="110"/>
          <w:sz w:val="15"/>
          <w:szCs w:val="15"/>
        </w:rPr>
        <w:t xml:space="preserve"> </w:t>
      </w:r>
      <w:r w:rsidR="00A53DD4" w:rsidRPr="00B16CC4">
        <w:rPr>
          <w:rFonts w:ascii="Arial" w:hAnsi="Arial" w:cs="Arial"/>
          <w:w w:val="110"/>
          <w:sz w:val="15"/>
          <w:szCs w:val="15"/>
        </w:rPr>
        <w:t>racks,</w:t>
      </w:r>
      <w:r w:rsidR="00A53DD4" w:rsidRPr="00B16CC4">
        <w:rPr>
          <w:rFonts w:ascii="Arial" w:hAnsi="Arial" w:cs="Arial"/>
          <w:spacing w:val="-29"/>
          <w:w w:val="110"/>
          <w:sz w:val="15"/>
          <w:szCs w:val="15"/>
        </w:rPr>
        <w:t xml:space="preserve"> </w:t>
      </w:r>
      <w:r w:rsidR="00A53DD4" w:rsidRPr="00B16CC4">
        <w:rPr>
          <w:rFonts w:ascii="Arial" w:hAnsi="Arial" w:cs="Arial"/>
          <w:w w:val="110"/>
          <w:sz w:val="15"/>
          <w:szCs w:val="15"/>
        </w:rPr>
        <w:t>walls</w:t>
      </w:r>
      <w:r w:rsidR="00A53DD4" w:rsidRPr="00B16CC4">
        <w:rPr>
          <w:rFonts w:ascii="Arial" w:hAnsi="Arial" w:cs="Arial"/>
          <w:spacing w:val="-30"/>
          <w:w w:val="110"/>
          <w:sz w:val="15"/>
          <w:szCs w:val="15"/>
        </w:rPr>
        <w:t xml:space="preserve"> </w:t>
      </w:r>
      <w:r w:rsidR="00A53DD4" w:rsidRPr="00B16CC4">
        <w:rPr>
          <w:rFonts w:ascii="Arial" w:hAnsi="Arial" w:cs="Arial"/>
          <w:w w:val="110"/>
          <w:sz w:val="15"/>
          <w:szCs w:val="15"/>
        </w:rPr>
        <w:t>or</w:t>
      </w:r>
      <w:r w:rsidR="00A53DD4" w:rsidRPr="00B16CC4">
        <w:rPr>
          <w:rFonts w:ascii="Arial" w:hAnsi="Arial" w:cs="Arial"/>
          <w:spacing w:val="-3"/>
          <w:w w:val="110"/>
          <w:sz w:val="15"/>
          <w:szCs w:val="15"/>
        </w:rPr>
        <w:t xml:space="preserve"> </w:t>
      </w:r>
      <w:r w:rsidR="00A53DD4" w:rsidRPr="00B16CC4">
        <w:rPr>
          <w:rFonts w:ascii="Arial" w:hAnsi="Arial" w:cs="Arial"/>
          <w:w w:val="110"/>
          <w:sz w:val="15"/>
          <w:szCs w:val="15"/>
        </w:rPr>
        <w:t>any</w:t>
      </w:r>
      <w:r w:rsidR="00A53DD4" w:rsidRPr="00B16CC4">
        <w:rPr>
          <w:rFonts w:ascii="Arial" w:hAnsi="Arial" w:cs="Arial"/>
          <w:spacing w:val="-22"/>
          <w:w w:val="110"/>
          <w:sz w:val="15"/>
          <w:szCs w:val="15"/>
        </w:rPr>
        <w:t xml:space="preserve"> </w:t>
      </w:r>
      <w:r w:rsidR="00A53DD4" w:rsidRPr="00B16CC4">
        <w:rPr>
          <w:rFonts w:ascii="Arial" w:hAnsi="Arial" w:cs="Arial"/>
          <w:w w:val="110"/>
          <w:sz w:val="15"/>
          <w:szCs w:val="15"/>
        </w:rPr>
        <w:t>other</w:t>
      </w:r>
      <w:r w:rsidR="00A53DD4" w:rsidRPr="00B16CC4">
        <w:rPr>
          <w:rFonts w:ascii="Arial" w:hAnsi="Arial" w:cs="Arial"/>
          <w:spacing w:val="-22"/>
          <w:w w:val="110"/>
          <w:sz w:val="15"/>
          <w:szCs w:val="15"/>
        </w:rPr>
        <w:t xml:space="preserve"> </w:t>
      </w:r>
      <w:r w:rsidR="00A53DD4" w:rsidRPr="00B16CC4">
        <w:rPr>
          <w:rFonts w:ascii="Arial" w:hAnsi="Arial" w:cs="Arial"/>
          <w:w w:val="110"/>
          <w:sz w:val="15"/>
          <w:szCs w:val="15"/>
        </w:rPr>
        <w:t>construction</w:t>
      </w:r>
      <w:r w:rsidR="00A53DD4" w:rsidRPr="00B16CC4">
        <w:rPr>
          <w:rFonts w:ascii="Arial" w:hAnsi="Arial" w:cs="Arial"/>
          <w:spacing w:val="-18"/>
          <w:w w:val="110"/>
          <w:sz w:val="15"/>
          <w:szCs w:val="15"/>
        </w:rPr>
        <w:t xml:space="preserve"> </w:t>
      </w:r>
      <w:r w:rsidR="00A53DD4" w:rsidRPr="00B16CC4">
        <w:rPr>
          <w:rFonts w:ascii="Arial" w:hAnsi="Arial" w:cs="Arial"/>
          <w:w w:val="110"/>
          <w:sz w:val="15"/>
          <w:szCs w:val="15"/>
        </w:rPr>
        <w:t>may</w:t>
      </w:r>
      <w:r w:rsidR="00A53DD4" w:rsidRPr="00B16CC4">
        <w:rPr>
          <w:rFonts w:ascii="Arial" w:hAnsi="Arial" w:cs="Arial"/>
          <w:spacing w:val="-24"/>
          <w:w w:val="110"/>
          <w:sz w:val="15"/>
          <w:szCs w:val="15"/>
        </w:rPr>
        <w:t xml:space="preserve"> </w:t>
      </w:r>
      <w:r w:rsidR="00A53DD4" w:rsidRPr="00B16CC4">
        <w:rPr>
          <w:rFonts w:ascii="Arial" w:hAnsi="Arial" w:cs="Arial"/>
          <w:w w:val="110"/>
          <w:sz w:val="15"/>
          <w:szCs w:val="15"/>
        </w:rPr>
        <w:t>be</w:t>
      </w:r>
      <w:r w:rsidR="00A53DD4" w:rsidRPr="00B16CC4">
        <w:rPr>
          <w:rFonts w:ascii="Arial" w:hAnsi="Arial" w:cs="Arial"/>
          <w:spacing w:val="-21"/>
          <w:w w:val="110"/>
          <w:sz w:val="15"/>
          <w:szCs w:val="15"/>
        </w:rPr>
        <w:t xml:space="preserve"> </w:t>
      </w:r>
      <w:r w:rsidR="00A53DD4" w:rsidRPr="00B16CC4">
        <w:rPr>
          <w:rFonts w:ascii="Arial" w:hAnsi="Arial" w:cs="Arial"/>
          <w:w w:val="110"/>
          <w:sz w:val="15"/>
          <w:szCs w:val="15"/>
        </w:rPr>
        <w:t>built</w:t>
      </w:r>
      <w:r w:rsidR="00A53DD4" w:rsidRPr="00B16CC4">
        <w:rPr>
          <w:rFonts w:ascii="Arial" w:hAnsi="Arial" w:cs="Arial"/>
          <w:spacing w:val="-23"/>
          <w:w w:val="110"/>
          <w:sz w:val="15"/>
          <w:szCs w:val="15"/>
        </w:rPr>
        <w:t xml:space="preserve"> </w:t>
      </w:r>
      <w:r w:rsidR="00A53DD4" w:rsidRPr="00B16CC4">
        <w:rPr>
          <w:rFonts w:ascii="Arial" w:hAnsi="Arial" w:cs="Arial"/>
          <w:w w:val="110"/>
          <w:sz w:val="15"/>
          <w:szCs w:val="15"/>
        </w:rPr>
        <w:t>on</w:t>
      </w:r>
      <w:r w:rsidR="00A53DD4" w:rsidRPr="00B16CC4">
        <w:rPr>
          <w:rFonts w:ascii="Arial" w:hAnsi="Arial" w:cs="Arial"/>
          <w:spacing w:val="-36"/>
          <w:w w:val="110"/>
          <w:sz w:val="15"/>
          <w:szCs w:val="15"/>
        </w:rPr>
        <w:t xml:space="preserve"> </w:t>
      </w:r>
      <w:r w:rsidR="00A53DD4" w:rsidRPr="00B16CC4">
        <w:rPr>
          <w:rFonts w:ascii="Arial" w:hAnsi="Arial" w:cs="Arial"/>
          <w:w w:val="110"/>
          <w:sz w:val="15"/>
          <w:szCs w:val="15"/>
        </w:rPr>
        <w:t>a</w:t>
      </w:r>
      <w:r w:rsidR="00A53DD4" w:rsidRPr="00B16CC4">
        <w:rPr>
          <w:rFonts w:ascii="Arial" w:hAnsi="Arial" w:cs="Arial"/>
          <w:spacing w:val="-20"/>
          <w:w w:val="110"/>
          <w:sz w:val="15"/>
          <w:szCs w:val="15"/>
        </w:rPr>
        <w:t xml:space="preserve"> </w:t>
      </w:r>
      <w:r w:rsidR="00A53DD4" w:rsidRPr="00B16CC4">
        <w:rPr>
          <w:rFonts w:ascii="Arial" w:hAnsi="Arial" w:cs="Arial"/>
          <w:w w:val="110"/>
          <w:sz w:val="15"/>
          <w:szCs w:val="15"/>
        </w:rPr>
        <w:t>space</w:t>
      </w:r>
      <w:r w:rsidR="00A53DD4" w:rsidRPr="00B16CC4">
        <w:rPr>
          <w:rFonts w:ascii="Arial" w:hAnsi="Arial" w:cs="Arial"/>
          <w:spacing w:val="-21"/>
          <w:w w:val="110"/>
          <w:sz w:val="15"/>
          <w:szCs w:val="15"/>
        </w:rPr>
        <w:t xml:space="preserve"> </w:t>
      </w:r>
      <w:r w:rsidR="00A53DD4" w:rsidRPr="00B16CC4">
        <w:rPr>
          <w:rFonts w:ascii="Arial" w:hAnsi="Arial" w:cs="Arial"/>
          <w:w w:val="110"/>
          <w:sz w:val="15"/>
          <w:szCs w:val="15"/>
        </w:rPr>
        <w:t>without prior</w:t>
      </w:r>
      <w:r w:rsidR="00A53DD4" w:rsidRPr="00B16CC4">
        <w:rPr>
          <w:rFonts w:ascii="Arial" w:hAnsi="Arial" w:cs="Arial"/>
          <w:spacing w:val="-15"/>
          <w:w w:val="110"/>
          <w:sz w:val="15"/>
          <w:szCs w:val="15"/>
        </w:rPr>
        <w:t xml:space="preserve"> </w:t>
      </w:r>
      <w:r w:rsidR="00A53DD4" w:rsidRPr="00B16CC4">
        <w:rPr>
          <w:rFonts w:ascii="Arial" w:hAnsi="Arial" w:cs="Arial"/>
          <w:w w:val="110"/>
          <w:sz w:val="15"/>
          <w:szCs w:val="15"/>
        </w:rPr>
        <w:t>written</w:t>
      </w:r>
      <w:r w:rsidR="00A53DD4" w:rsidRPr="00B16CC4">
        <w:rPr>
          <w:rFonts w:ascii="Arial" w:hAnsi="Arial" w:cs="Arial"/>
          <w:spacing w:val="-16"/>
          <w:w w:val="110"/>
          <w:sz w:val="15"/>
          <w:szCs w:val="15"/>
        </w:rPr>
        <w:t xml:space="preserve"> </w:t>
      </w:r>
      <w:r w:rsidR="00A53DD4" w:rsidRPr="00B16CC4">
        <w:rPr>
          <w:rFonts w:ascii="Arial" w:hAnsi="Arial" w:cs="Arial"/>
          <w:w w:val="110"/>
          <w:sz w:val="15"/>
          <w:szCs w:val="15"/>
        </w:rPr>
        <w:t>consent</w:t>
      </w:r>
      <w:r w:rsidR="00A53DD4" w:rsidRPr="00B16CC4">
        <w:rPr>
          <w:rFonts w:ascii="Arial" w:hAnsi="Arial" w:cs="Arial"/>
          <w:spacing w:val="-14"/>
          <w:w w:val="110"/>
          <w:sz w:val="15"/>
          <w:szCs w:val="15"/>
        </w:rPr>
        <w:t xml:space="preserve"> </w:t>
      </w:r>
      <w:r w:rsidR="00A53DD4" w:rsidRPr="00B16CC4">
        <w:rPr>
          <w:rFonts w:ascii="Arial" w:hAnsi="Arial" w:cs="Arial"/>
          <w:w w:val="110"/>
          <w:sz w:val="15"/>
          <w:szCs w:val="15"/>
        </w:rPr>
        <w:t>of</w:t>
      </w:r>
      <w:r w:rsidR="00A53DD4" w:rsidRPr="00B16CC4">
        <w:rPr>
          <w:rFonts w:ascii="Arial" w:hAnsi="Arial" w:cs="Arial"/>
          <w:spacing w:val="3"/>
          <w:w w:val="110"/>
          <w:sz w:val="15"/>
          <w:szCs w:val="15"/>
        </w:rPr>
        <w:t xml:space="preserve"> </w:t>
      </w:r>
      <w:r w:rsidR="00A53DD4">
        <w:rPr>
          <w:rFonts w:ascii="Arial" w:hAnsi="Arial" w:cs="Arial"/>
          <w:spacing w:val="3"/>
          <w:w w:val="110"/>
          <w:sz w:val="15"/>
          <w:szCs w:val="15"/>
        </w:rPr>
        <w:t xml:space="preserve">T &amp; W </w:t>
      </w:r>
      <w:r w:rsidR="00A53DD4" w:rsidRPr="00B16CC4">
        <w:rPr>
          <w:rFonts w:ascii="Arial" w:hAnsi="Arial" w:cs="Arial"/>
          <w:w w:val="110"/>
          <w:sz w:val="15"/>
          <w:szCs w:val="15"/>
        </w:rPr>
        <w:t>Flea</w:t>
      </w:r>
      <w:r w:rsidR="00A53DD4" w:rsidRPr="00B16CC4">
        <w:rPr>
          <w:rFonts w:ascii="Arial" w:hAnsi="Arial" w:cs="Arial"/>
          <w:spacing w:val="-14"/>
          <w:w w:val="110"/>
          <w:sz w:val="15"/>
          <w:szCs w:val="15"/>
        </w:rPr>
        <w:t xml:space="preserve"> </w:t>
      </w:r>
      <w:r w:rsidR="00A53DD4" w:rsidRPr="00B16CC4">
        <w:rPr>
          <w:rFonts w:ascii="Arial" w:hAnsi="Arial" w:cs="Arial"/>
          <w:w w:val="110"/>
          <w:sz w:val="15"/>
          <w:szCs w:val="15"/>
        </w:rPr>
        <w:t>Market.</w:t>
      </w:r>
    </w:p>
    <w:p w:rsidR="00483BDA" w:rsidRDefault="00483BDA" w:rsidP="00483BDA">
      <w:pPr>
        <w:pStyle w:val="ListParagraph"/>
        <w:numPr>
          <w:ilvl w:val="0"/>
          <w:numId w:val="2"/>
        </w:numPr>
        <w:spacing w:after="0" w:line="240" w:lineRule="auto"/>
        <w:jc w:val="both"/>
        <w:rPr>
          <w:rFonts w:cs="Arial"/>
          <w:sz w:val="16"/>
          <w:szCs w:val="16"/>
        </w:rPr>
      </w:pPr>
      <w:r>
        <w:rPr>
          <w:rFonts w:cs="Arial"/>
          <w:b/>
          <w:sz w:val="16"/>
          <w:szCs w:val="16"/>
        </w:rPr>
        <w:t>ASSIGNMENT &amp; SUBLETTING:</w:t>
      </w:r>
      <w:r>
        <w:rPr>
          <w:rFonts w:cs="Arial"/>
          <w:spacing w:val="-8"/>
          <w:w w:val="105"/>
          <w:sz w:val="16"/>
          <w:szCs w:val="16"/>
        </w:rPr>
        <w:t xml:space="preserve"> </w:t>
      </w:r>
      <w:r>
        <w:rPr>
          <w:rFonts w:cs="Arial"/>
          <w:sz w:val="16"/>
          <w:szCs w:val="16"/>
        </w:rPr>
        <w:t xml:space="preserve">Sellers may not for any reason sublease their booths or building.  All rental must be handled through the Flea Market office. Not more than one Seller may occupy the space rented by the Seller.  However, two Sellers or more may rent two spaces or more in their individual names and share responsibility of overseeing same.  When in doubt, check with management.  </w:t>
      </w:r>
    </w:p>
    <w:p w:rsidR="00483BDA" w:rsidRDefault="00483BDA" w:rsidP="00483BDA">
      <w:pPr>
        <w:pStyle w:val="ListParagraph"/>
        <w:numPr>
          <w:ilvl w:val="0"/>
          <w:numId w:val="2"/>
        </w:numPr>
        <w:spacing w:after="0" w:line="240" w:lineRule="auto"/>
        <w:jc w:val="both"/>
        <w:rPr>
          <w:rFonts w:cs="Arial"/>
          <w:sz w:val="16"/>
          <w:szCs w:val="16"/>
        </w:rPr>
      </w:pPr>
      <w:r>
        <w:rPr>
          <w:rFonts w:cs="Arial"/>
          <w:b/>
          <w:sz w:val="16"/>
          <w:szCs w:val="16"/>
        </w:rPr>
        <w:t>SALES TAX:</w:t>
      </w:r>
      <w:r>
        <w:rPr>
          <w:rFonts w:cs="Arial"/>
          <w:sz w:val="16"/>
          <w:szCs w:val="16"/>
        </w:rPr>
        <w:t xml:space="preserve"> All government permitting require</w:t>
      </w:r>
      <w:r w:rsidR="009C0E00">
        <w:rPr>
          <w:rFonts w:cs="Arial"/>
          <w:sz w:val="16"/>
          <w:szCs w:val="16"/>
        </w:rPr>
        <w:t>d</w:t>
      </w:r>
      <w:r>
        <w:rPr>
          <w:rFonts w:cs="Arial"/>
          <w:sz w:val="16"/>
          <w:szCs w:val="16"/>
        </w:rPr>
        <w:t xml:space="preserve"> for</w:t>
      </w:r>
      <w:r w:rsidR="009C0E00">
        <w:rPr>
          <w:rFonts w:cs="Arial"/>
          <w:sz w:val="16"/>
          <w:szCs w:val="16"/>
        </w:rPr>
        <w:t xml:space="preserve"> the</w:t>
      </w:r>
      <w:r>
        <w:rPr>
          <w:rFonts w:cs="Arial"/>
          <w:sz w:val="16"/>
          <w:szCs w:val="16"/>
        </w:rPr>
        <w:t xml:space="preserve"> Seller shall be the responsibility of Seller (includes sales tax requirements by the State, County, and City).</w:t>
      </w:r>
    </w:p>
    <w:p w:rsidR="00483BDA" w:rsidRDefault="00483BDA" w:rsidP="00483BDA">
      <w:pPr>
        <w:pStyle w:val="ListParagraph"/>
        <w:numPr>
          <w:ilvl w:val="0"/>
          <w:numId w:val="2"/>
        </w:numPr>
        <w:suppressAutoHyphens/>
        <w:autoSpaceDN w:val="0"/>
        <w:spacing w:after="120" w:line="249" w:lineRule="auto"/>
        <w:jc w:val="both"/>
        <w:textAlignment w:val="baseline"/>
        <w:rPr>
          <w:rFonts w:cs="Arial"/>
          <w:sz w:val="16"/>
          <w:szCs w:val="16"/>
        </w:rPr>
      </w:pPr>
      <w:r>
        <w:rPr>
          <w:rFonts w:cs="Arial"/>
          <w:b/>
          <w:sz w:val="16"/>
          <w:szCs w:val="16"/>
        </w:rPr>
        <w:t>COMPLIANCE WITH LAWS:</w:t>
      </w:r>
      <w:r>
        <w:rPr>
          <w:rFonts w:cs="Arial"/>
          <w:w w:val="110"/>
          <w:sz w:val="16"/>
          <w:szCs w:val="16"/>
        </w:rPr>
        <w:t xml:space="preserve"> </w:t>
      </w:r>
      <w:r>
        <w:rPr>
          <w:rFonts w:cs="Arial"/>
          <w:b/>
          <w:sz w:val="16"/>
          <w:szCs w:val="16"/>
        </w:rPr>
        <w:t>:</w:t>
      </w:r>
      <w:r>
        <w:rPr>
          <w:rFonts w:cs="Arial"/>
          <w:w w:val="110"/>
          <w:sz w:val="16"/>
          <w:szCs w:val="16"/>
        </w:rPr>
        <w:t xml:space="preserve"> </w:t>
      </w:r>
      <w:r>
        <w:rPr>
          <w:rFonts w:cs="Arial"/>
          <w:sz w:val="16"/>
          <w:szCs w:val="16"/>
        </w:rPr>
        <w:t>Seller shall at his or her sole cost and expense, promptly comply with all laws, ordinances and regulations of Federal, State, County, Municipal or other lawful authority pertaining to the use and occupancy of the Spaces, and shall conduct himself or herself at all times in an acceptable manner.</w:t>
      </w:r>
    </w:p>
    <w:p w:rsidR="00483BDA" w:rsidRDefault="00483BDA" w:rsidP="00483BDA">
      <w:pPr>
        <w:pStyle w:val="ListParagraph"/>
        <w:numPr>
          <w:ilvl w:val="0"/>
          <w:numId w:val="2"/>
        </w:numPr>
        <w:suppressAutoHyphens/>
        <w:autoSpaceDN w:val="0"/>
        <w:spacing w:after="120" w:line="249" w:lineRule="auto"/>
        <w:jc w:val="both"/>
        <w:textAlignment w:val="baseline"/>
        <w:rPr>
          <w:rFonts w:cs="Arial"/>
          <w:sz w:val="16"/>
          <w:szCs w:val="16"/>
        </w:rPr>
      </w:pPr>
      <w:r>
        <w:rPr>
          <w:rFonts w:cs="Arial"/>
          <w:b/>
          <w:sz w:val="16"/>
          <w:szCs w:val="16"/>
        </w:rPr>
        <w:t>RIGHT OF ENTRY:</w:t>
      </w:r>
      <w:r>
        <w:rPr>
          <w:rFonts w:cs="Arial"/>
          <w:spacing w:val="-10"/>
          <w:sz w:val="16"/>
          <w:szCs w:val="16"/>
        </w:rPr>
        <w:t xml:space="preserve"> </w:t>
      </w:r>
      <w:r w:rsidR="00641D44" w:rsidRPr="00641D44">
        <w:rPr>
          <w:rFonts w:cs="Arial"/>
          <w:sz w:val="16"/>
          <w:szCs w:val="16"/>
        </w:rPr>
        <w:t>The Man</w:t>
      </w:r>
      <w:r w:rsidR="00641D44">
        <w:rPr>
          <w:rFonts w:cs="Arial"/>
          <w:sz w:val="16"/>
          <w:szCs w:val="16"/>
        </w:rPr>
        <w:t>a</w:t>
      </w:r>
      <w:r w:rsidR="00641D44" w:rsidRPr="00641D44">
        <w:rPr>
          <w:rFonts w:cs="Arial"/>
          <w:sz w:val="16"/>
          <w:szCs w:val="16"/>
        </w:rPr>
        <w:t>gement Company</w:t>
      </w:r>
      <w:r>
        <w:rPr>
          <w:rFonts w:cs="Arial"/>
          <w:sz w:val="16"/>
          <w:szCs w:val="16"/>
        </w:rPr>
        <w:t xml:space="preserve"> shall have the right to enter the Spaces: (a) at all times for the purpose of inspecting the Spaces and all property contained therein; (b) at all reasonable times for making repairs, additions or alterations to the Spaces; and (c) at any time that Seller has abandoned the Spaces.</w:t>
      </w:r>
    </w:p>
    <w:p w:rsidR="00483BDA" w:rsidRDefault="00483BDA" w:rsidP="00483BDA">
      <w:pPr>
        <w:pStyle w:val="ListParagraph"/>
        <w:numPr>
          <w:ilvl w:val="0"/>
          <w:numId w:val="2"/>
        </w:numPr>
        <w:spacing w:after="0" w:line="240" w:lineRule="auto"/>
        <w:jc w:val="both"/>
        <w:rPr>
          <w:rFonts w:cs="Arial"/>
          <w:sz w:val="16"/>
          <w:szCs w:val="16"/>
        </w:rPr>
      </w:pPr>
      <w:r>
        <w:rPr>
          <w:rFonts w:cs="Arial"/>
          <w:b/>
          <w:sz w:val="16"/>
          <w:szCs w:val="16"/>
        </w:rPr>
        <w:lastRenderedPageBreak/>
        <w:t>LIABILITY &amp; INDEMNIFICATION:</w:t>
      </w:r>
      <w:r>
        <w:rPr>
          <w:rFonts w:cs="Arial"/>
          <w:spacing w:val="-6"/>
          <w:w w:val="105"/>
          <w:sz w:val="16"/>
          <w:szCs w:val="16"/>
        </w:rPr>
        <w:t xml:space="preserve"> </w:t>
      </w:r>
      <w:r>
        <w:rPr>
          <w:rFonts w:cs="Arial"/>
          <w:sz w:val="16"/>
          <w:szCs w:val="16"/>
        </w:rPr>
        <w:t>The Management Company shall not be responsible for or liable to Seller for any loss or damage that may result to Seller or his or her property from water, fire, explosion, theft, or from any source or any cause whatsoever.  Seller agrees to, and shall save harmless and indemnify the Management Company, its successors and its assigns, against any and all damages resulting from any act, omission or condition created by or arising from the conduct of Seller, Seller's guests, members of Seller's family, or Seller's employees, agents, or contractors, or as a consequence of any product sold or representation made by Seller or its agents at the Marketplace  Site, whether based upon negligence, product liability, or any other legal theory, or for any and all debts, liabilities, choses in action or claims of any nature against the Management Company, absolute or contingent, together with all expenses and legal fees which may be incurred to compromise or defend such debts, liabilities, choses in action, or claims.</w:t>
      </w:r>
    </w:p>
    <w:p w:rsidR="00483BDA" w:rsidRDefault="00483BDA" w:rsidP="00483BDA">
      <w:pPr>
        <w:pStyle w:val="ListParagraph"/>
        <w:numPr>
          <w:ilvl w:val="0"/>
          <w:numId w:val="2"/>
        </w:numPr>
        <w:spacing w:after="0" w:line="240" w:lineRule="auto"/>
        <w:jc w:val="both"/>
        <w:rPr>
          <w:rFonts w:cs="Arial"/>
          <w:sz w:val="16"/>
          <w:szCs w:val="16"/>
        </w:rPr>
      </w:pPr>
      <w:r>
        <w:rPr>
          <w:rFonts w:cs="Arial"/>
          <w:b/>
          <w:sz w:val="16"/>
          <w:szCs w:val="16"/>
        </w:rPr>
        <w:t>INSURANCE:</w:t>
      </w:r>
      <w:r>
        <w:rPr>
          <w:rFonts w:cs="Arial"/>
          <w:w w:val="105"/>
          <w:sz w:val="16"/>
          <w:szCs w:val="16"/>
        </w:rPr>
        <w:t xml:space="preserve"> </w:t>
      </w:r>
      <w:r>
        <w:rPr>
          <w:rFonts w:cs="Arial"/>
          <w:sz w:val="16"/>
          <w:szCs w:val="16"/>
        </w:rPr>
        <w:t xml:space="preserve">Seller acknowledges that the Management Company is not an insurer for the benefit of Seller, and in order for there to be coverage on the contents of the Spaces, Seller recognizes that he or she must seek independent insurance protection. Sellers should obtain adequate property, liability and workmen’s compensation insurance.  </w:t>
      </w:r>
      <w:r w:rsidR="00A53DD4">
        <w:rPr>
          <w:rFonts w:cs="Arial"/>
          <w:sz w:val="16"/>
          <w:szCs w:val="16"/>
        </w:rPr>
        <w:t>T &amp; W</w:t>
      </w:r>
      <w:r>
        <w:rPr>
          <w:rFonts w:cs="Arial"/>
          <w:sz w:val="16"/>
          <w:szCs w:val="16"/>
        </w:rPr>
        <w:t xml:space="preserve"> Flea Market accepts no responsibility for loss to Seller for any reason.  In the event </w:t>
      </w:r>
      <w:r w:rsidR="00A53DD4">
        <w:rPr>
          <w:rFonts w:cs="Arial"/>
          <w:sz w:val="16"/>
          <w:szCs w:val="16"/>
        </w:rPr>
        <w:t>T &amp; W</w:t>
      </w:r>
      <w:r>
        <w:rPr>
          <w:rFonts w:cs="Arial"/>
          <w:sz w:val="16"/>
          <w:szCs w:val="16"/>
        </w:rPr>
        <w:t xml:space="preserve"> Flea Market is sued for any negligent acts of Seller, </w:t>
      </w:r>
      <w:r w:rsidR="00A53DD4">
        <w:rPr>
          <w:rFonts w:cs="Arial"/>
          <w:sz w:val="16"/>
          <w:szCs w:val="16"/>
        </w:rPr>
        <w:t>T &amp; W</w:t>
      </w:r>
      <w:r>
        <w:rPr>
          <w:rFonts w:cs="Arial"/>
          <w:sz w:val="16"/>
          <w:szCs w:val="16"/>
        </w:rPr>
        <w:t xml:space="preserve"> Flea Market’s Insurance Company will subrogate against Seller for the full amount of loss paid.</w:t>
      </w:r>
    </w:p>
    <w:p w:rsidR="00483BDA" w:rsidRDefault="00483BDA" w:rsidP="00483BDA">
      <w:pPr>
        <w:pStyle w:val="ListParagraph"/>
        <w:numPr>
          <w:ilvl w:val="0"/>
          <w:numId w:val="2"/>
        </w:numPr>
        <w:spacing w:after="0" w:line="240" w:lineRule="auto"/>
        <w:jc w:val="both"/>
        <w:rPr>
          <w:rFonts w:cs="Arial"/>
          <w:sz w:val="16"/>
          <w:szCs w:val="16"/>
        </w:rPr>
      </w:pPr>
      <w:r>
        <w:rPr>
          <w:rFonts w:cs="Arial"/>
          <w:b/>
          <w:sz w:val="16"/>
          <w:szCs w:val="16"/>
        </w:rPr>
        <w:t>RIGHT TO TERMINATE:</w:t>
      </w:r>
      <w:r>
        <w:rPr>
          <w:rFonts w:cs="Arial"/>
          <w:spacing w:val="25"/>
          <w:w w:val="105"/>
          <w:sz w:val="16"/>
          <w:szCs w:val="16"/>
        </w:rPr>
        <w:t xml:space="preserve"> </w:t>
      </w:r>
      <w:r>
        <w:rPr>
          <w:rFonts w:cs="Arial"/>
          <w:sz w:val="16"/>
          <w:szCs w:val="16"/>
        </w:rPr>
        <w:t xml:space="preserve">The purchase of a seller's permit or reservation constitutes an agreement by the seller to comply with all rules and regulations. Sellers must be at least 18 years old to reserve selling space. </w:t>
      </w:r>
      <w:r w:rsidR="00A53DD4">
        <w:rPr>
          <w:rFonts w:cs="Arial"/>
          <w:sz w:val="16"/>
          <w:szCs w:val="16"/>
        </w:rPr>
        <w:t>T &amp; W</w:t>
      </w:r>
      <w:r>
        <w:rPr>
          <w:rFonts w:cs="Arial"/>
          <w:sz w:val="16"/>
          <w:szCs w:val="16"/>
        </w:rPr>
        <w:t xml:space="preserve"> Flea Market reserves the right to revoke the seller's permit or reservation and evict rule violators.</w:t>
      </w:r>
    </w:p>
    <w:p w:rsidR="00483BDA" w:rsidRDefault="00483BDA" w:rsidP="00483BDA">
      <w:pPr>
        <w:pStyle w:val="ListParagraph"/>
        <w:numPr>
          <w:ilvl w:val="0"/>
          <w:numId w:val="2"/>
        </w:numPr>
        <w:spacing w:after="0" w:line="240" w:lineRule="auto"/>
        <w:jc w:val="both"/>
        <w:rPr>
          <w:rFonts w:cs="Arial"/>
          <w:sz w:val="16"/>
          <w:szCs w:val="16"/>
        </w:rPr>
      </w:pPr>
      <w:r>
        <w:rPr>
          <w:rFonts w:cs="Arial"/>
          <w:b/>
          <w:sz w:val="16"/>
          <w:szCs w:val="16"/>
        </w:rPr>
        <w:t>BICYCLES:</w:t>
      </w:r>
      <w:r>
        <w:rPr>
          <w:rFonts w:cs="Arial"/>
          <w:spacing w:val="-3"/>
          <w:w w:val="110"/>
          <w:sz w:val="16"/>
          <w:szCs w:val="16"/>
        </w:rPr>
        <w:t xml:space="preserve"> </w:t>
      </w:r>
      <w:r w:rsidR="00211BBA" w:rsidRPr="00086AA6">
        <w:rPr>
          <w:rFonts w:ascii="Arial" w:hAnsi="Arial" w:cs="Arial"/>
          <w:sz w:val="15"/>
          <w:szCs w:val="15"/>
        </w:rPr>
        <w:t>No bicycles, motorbikes, motorcycles, skateboards, roller skates, roller blades, scooters, or hover boar</w:t>
      </w:r>
      <w:r w:rsidR="00211BBA">
        <w:rPr>
          <w:rFonts w:ascii="Arial" w:hAnsi="Arial" w:cs="Arial"/>
          <w:sz w:val="15"/>
          <w:szCs w:val="15"/>
        </w:rPr>
        <w:t>ds may be ridden in the shopping aisle ways or Indoor Mall</w:t>
      </w:r>
      <w:r w:rsidR="00211BBA" w:rsidRPr="00086AA6">
        <w:rPr>
          <w:rFonts w:ascii="Arial" w:hAnsi="Arial" w:cs="Arial"/>
          <w:sz w:val="15"/>
          <w:szCs w:val="15"/>
        </w:rPr>
        <w:t>.</w:t>
      </w:r>
    </w:p>
    <w:p w:rsidR="00483BDA" w:rsidRDefault="00483BDA" w:rsidP="00483BDA">
      <w:pPr>
        <w:pStyle w:val="ListParagraph"/>
        <w:numPr>
          <w:ilvl w:val="0"/>
          <w:numId w:val="2"/>
        </w:numPr>
        <w:spacing w:after="0" w:line="240" w:lineRule="auto"/>
        <w:jc w:val="both"/>
        <w:rPr>
          <w:rFonts w:cs="Arial"/>
          <w:sz w:val="16"/>
          <w:szCs w:val="16"/>
        </w:rPr>
      </w:pPr>
      <w:r>
        <w:rPr>
          <w:rFonts w:cs="Arial"/>
          <w:b/>
          <w:sz w:val="16"/>
          <w:szCs w:val="16"/>
        </w:rPr>
        <w:t>MINORS:</w:t>
      </w:r>
      <w:r>
        <w:rPr>
          <w:rFonts w:cs="Arial"/>
          <w:sz w:val="16"/>
          <w:szCs w:val="16"/>
        </w:rPr>
        <w:t xml:space="preserve"> Sellers are responsible for their children and must be kept under control and at your space unless accompanied by an adult.  </w:t>
      </w:r>
    </w:p>
    <w:p w:rsidR="00483BDA" w:rsidRDefault="00483BDA" w:rsidP="00483BDA">
      <w:pPr>
        <w:pStyle w:val="ListParagraph"/>
        <w:numPr>
          <w:ilvl w:val="0"/>
          <w:numId w:val="2"/>
        </w:numPr>
        <w:spacing w:after="0" w:line="240" w:lineRule="auto"/>
        <w:jc w:val="both"/>
        <w:rPr>
          <w:rFonts w:cs="Arial"/>
          <w:sz w:val="16"/>
          <w:szCs w:val="16"/>
        </w:rPr>
      </w:pPr>
      <w:r>
        <w:rPr>
          <w:rFonts w:cs="Arial"/>
          <w:b/>
          <w:sz w:val="16"/>
          <w:szCs w:val="16"/>
        </w:rPr>
        <w:t>SPEED LIMIT:</w:t>
      </w:r>
      <w:r>
        <w:rPr>
          <w:rFonts w:cs="Arial"/>
          <w:spacing w:val="42"/>
          <w:w w:val="105"/>
          <w:sz w:val="16"/>
          <w:szCs w:val="16"/>
        </w:rPr>
        <w:t xml:space="preserve"> </w:t>
      </w:r>
      <w:r>
        <w:rPr>
          <w:rFonts w:cs="Arial"/>
          <w:sz w:val="16"/>
          <w:szCs w:val="16"/>
        </w:rPr>
        <w:t xml:space="preserve">Maximum speed limit on flea </w:t>
      </w:r>
      <w:r w:rsidR="00A53DD4">
        <w:rPr>
          <w:rFonts w:cs="Arial"/>
          <w:sz w:val="16"/>
          <w:szCs w:val="16"/>
        </w:rPr>
        <w:t>market grounds is 5 M.P.H. per Florida</w:t>
      </w:r>
      <w:r>
        <w:rPr>
          <w:rFonts w:cs="Arial"/>
          <w:sz w:val="16"/>
          <w:szCs w:val="16"/>
        </w:rPr>
        <w:t xml:space="preserve"> law, pedestrians have the right of way in a parking lot. Please be mindful of the children who are also present.</w:t>
      </w:r>
    </w:p>
    <w:p w:rsidR="00483BDA" w:rsidRDefault="00483BDA" w:rsidP="00483BDA">
      <w:pPr>
        <w:pStyle w:val="ListParagraph"/>
        <w:spacing w:after="0" w:line="240" w:lineRule="auto"/>
        <w:ind w:left="360"/>
        <w:jc w:val="both"/>
        <w:rPr>
          <w:rFonts w:cs="Arial"/>
          <w:sz w:val="12"/>
          <w:szCs w:val="12"/>
        </w:rPr>
      </w:pPr>
    </w:p>
    <w:p w:rsidR="00483BDA" w:rsidRDefault="00483BDA" w:rsidP="00483BDA">
      <w:pPr>
        <w:spacing w:after="0" w:line="240" w:lineRule="auto"/>
        <w:jc w:val="center"/>
        <w:rPr>
          <w:rFonts w:cs="Arial"/>
          <w:b/>
          <w:sz w:val="17"/>
          <w:szCs w:val="17"/>
        </w:rPr>
      </w:pPr>
      <w:r>
        <w:rPr>
          <w:rFonts w:cs="Arial"/>
          <w:b/>
          <w:w w:val="105"/>
          <w:sz w:val="17"/>
          <w:szCs w:val="17"/>
        </w:rPr>
        <w:t>THESE RULES ARE SUBJECT TO CHANGE WITHOUT NOTICE.</w:t>
      </w:r>
      <w:r>
        <w:rPr>
          <w:rFonts w:cs="Arial"/>
          <w:b/>
          <w:sz w:val="17"/>
          <w:szCs w:val="17"/>
        </w:rPr>
        <w:t xml:space="preserve">  VIOLATORS OF THESE RULES MAY BE BANNED FROM THE FLEA MARKET.</w:t>
      </w:r>
    </w:p>
    <w:p w:rsidR="00483BDA" w:rsidRDefault="00483BDA" w:rsidP="00483BDA">
      <w:pPr>
        <w:spacing w:after="0" w:line="240" w:lineRule="auto"/>
        <w:jc w:val="center"/>
        <w:rPr>
          <w:rFonts w:cs="Arial"/>
          <w:b/>
          <w:sz w:val="17"/>
          <w:szCs w:val="17"/>
        </w:rPr>
      </w:pPr>
      <w:r>
        <w:rPr>
          <w:rFonts w:cs="Arial"/>
          <w:b/>
          <w:sz w:val="17"/>
          <w:szCs w:val="17"/>
        </w:rPr>
        <w:t>THANK YOU FOR YOUR CONSIDERATION AND COOPERATION</w:t>
      </w:r>
    </w:p>
    <w:p w:rsidR="00483BDA" w:rsidRPr="00641D44" w:rsidRDefault="00641D44" w:rsidP="00061593">
      <w:pPr>
        <w:spacing w:after="0" w:line="240" w:lineRule="auto"/>
        <w:jc w:val="center"/>
        <w:rPr>
          <w:rFonts w:ascii="Arial" w:hAnsi="Arial" w:cs="Arial"/>
          <w:b/>
          <w:sz w:val="15"/>
          <w:szCs w:val="15"/>
        </w:rPr>
      </w:pPr>
      <w:r w:rsidRPr="00641D44">
        <w:rPr>
          <w:rFonts w:ascii="Arial" w:hAnsi="Arial" w:cs="Arial"/>
          <w:b/>
          <w:sz w:val="15"/>
          <w:szCs w:val="15"/>
        </w:rPr>
        <w:t>NO REFUNDS</w:t>
      </w:r>
    </w:p>
    <w:sectPr w:rsidR="00483BDA" w:rsidRPr="00641D44" w:rsidSect="00483BDA">
      <w:footerReference w:type="default" r:id="rId8"/>
      <w:pgSz w:w="12240" w:h="15840"/>
      <w:pgMar w:top="180" w:right="288" w:bottom="270" w:left="288" w:header="720" w:footer="3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220" w:rsidRDefault="00D97220" w:rsidP="00483BDA">
      <w:pPr>
        <w:spacing w:after="0" w:line="240" w:lineRule="auto"/>
      </w:pPr>
      <w:r>
        <w:separator/>
      </w:r>
    </w:p>
  </w:endnote>
  <w:endnote w:type="continuationSeparator" w:id="0">
    <w:p w:rsidR="00D97220" w:rsidRDefault="00D97220" w:rsidP="00483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BDA" w:rsidRPr="00483BDA" w:rsidRDefault="00483BDA" w:rsidP="00483BDA">
    <w:pPr>
      <w:pStyle w:val="Footer"/>
      <w:rPr>
        <w:sz w:val="12"/>
        <w:szCs w:val="12"/>
      </w:rPr>
    </w:pPr>
    <w:r w:rsidRPr="00483BDA">
      <w:rPr>
        <w:sz w:val="12"/>
        <w:szCs w:val="12"/>
      </w:rPr>
      <w:t xml:space="preserve">REVISED </w:t>
    </w:r>
    <w:r w:rsidRPr="00483BDA">
      <w:rPr>
        <w:sz w:val="12"/>
        <w:szCs w:val="12"/>
      </w:rPr>
      <w:fldChar w:fldCharType="begin"/>
    </w:r>
    <w:r w:rsidRPr="00483BDA">
      <w:rPr>
        <w:sz w:val="12"/>
        <w:szCs w:val="12"/>
      </w:rPr>
      <w:instrText xml:space="preserve"> DATE \@ "M/d/yyyy" </w:instrText>
    </w:r>
    <w:r w:rsidRPr="00483BDA">
      <w:rPr>
        <w:sz w:val="12"/>
        <w:szCs w:val="12"/>
      </w:rPr>
      <w:fldChar w:fldCharType="separate"/>
    </w:r>
    <w:r w:rsidR="005F4887">
      <w:rPr>
        <w:noProof/>
        <w:sz w:val="12"/>
        <w:szCs w:val="12"/>
      </w:rPr>
      <w:t>8/20/2020</w:t>
    </w:r>
    <w:r w:rsidRPr="00483BDA">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220" w:rsidRDefault="00D97220" w:rsidP="00483BDA">
      <w:pPr>
        <w:spacing w:after="0" w:line="240" w:lineRule="auto"/>
      </w:pPr>
      <w:r>
        <w:separator/>
      </w:r>
    </w:p>
  </w:footnote>
  <w:footnote w:type="continuationSeparator" w:id="0">
    <w:p w:rsidR="00D97220" w:rsidRDefault="00D97220" w:rsidP="00483B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9279C"/>
    <w:multiLevelType w:val="hybridMultilevel"/>
    <w:tmpl w:val="2E9688BE"/>
    <w:lvl w:ilvl="0" w:tplc="C076209A">
      <w:start w:val="1"/>
      <w:numFmt w:val="decimal"/>
      <w:lvlText w:val="%1."/>
      <w:lvlJc w:val="left"/>
      <w:pPr>
        <w:ind w:left="360" w:hanging="360"/>
      </w:pPr>
      <w:rPr>
        <w:rFonts w:ascii="Arial" w:hAnsi="Arial" w:hint="default"/>
        <w:b w:val="0"/>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3D24A7"/>
    <w:multiLevelType w:val="hybridMultilevel"/>
    <w:tmpl w:val="C120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303CE0"/>
    <w:multiLevelType w:val="hybridMultilevel"/>
    <w:tmpl w:val="73503900"/>
    <w:lvl w:ilvl="0" w:tplc="FD36C87A">
      <w:start w:val="2"/>
      <w:numFmt w:val="decimal"/>
      <w:lvlText w:val="%1."/>
      <w:lvlJc w:val="left"/>
      <w:pPr>
        <w:ind w:left="450" w:hanging="360"/>
      </w:pPr>
      <w:rPr>
        <w:rFonts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93"/>
    <w:rsid w:val="00061593"/>
    <w:rsid w:val="00182B30"/>
    <w:rsid w:val="00211BBA"/>
    <w:rsid w:val="003176E7"/>
    <w:rsid w:val="003B6690"/>
    <w:rsid w:val="00483BDA"/>
    <w:rsid w:val="00573CD0"/>
    <w:rsid w:val="005D6408"/>
    <w:rsid w:val="005F4887"/>
    <w:rsid w:val="00641D44"/>
    <w:rsid w:val="006903CF"/>
    <w:rsid w:val="00892878"/>
    <w:rsid w:val="00951D68"/>
    <w:rsid w:val="009C0E00"/>
    <w:rsid w:val="00A53DD4"/>
    <w:rsid w:val="00AC01D7"/>
    <w:rsid w:val="00B10323"/>
    <w:rsid w:val="00BA09BB"/>
    <w:rsid w:val="00D97220"/>
    <w:rsid w:val="00F94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4D638A0-D87D-490E-AB95-ABC902F1C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61593"/>
    <w:pPr>
      <w:ind w:left="720"/>
      <w:contextualSpacing/>
    </w:pPr>
  </w:style>
  <w:style w:type="paragraph" w:styleId="Header">
    <w:name w:val="header"/>
    <w:basedOn w:val="Normal"/>
    <w:link w:val="HeaderChar"/>
    <w:uiPriority w:val="99"/>
    <w:unhideWhenUsed/>
    <w:rsid w:val="00483B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BDA"/>
  </w:style>
  <w:style w:type="paragraph" w:styleId="Footer">
    <w:name w:val="footer"/>
    <w:basedOn w:val="Normal"/>
    <w:link w:val="FooterChar"/>
    <w:uiPriority w:val="99"/>
    <w:unhideWhenUsed/>
    <w:rsid w:val="00483B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1369</Words>
  <Characters>7804</Characters>
  <Application>Microsoft Office Word</Application>
  <DocSecurity>12</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Povich</dc:creator>
  <cp:keywords/>
  <dc:description/>
  <cp:lastModifiedBy>Jack Kotarba</cp:lastModifiedBy>
  <cp:revision>2</cp:revision>
  <dcterms:created xsi:type="dcterms:W3CDTF">2020-08-20T15:19:00Z</dcterms:created>
  <dcterms:modified xsi:type="dcterms:W3CDTF">2020-08-20T15:19:00Z</dcterms:modified>
</cp:coreProperties>
</file>